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21412" w14:textId="77777777" w:rsidR="00737FEF" w:rsidRDefault="00972179">
      <w:pPr>
        <w:snapToGrid w:val="0"/>
        <w:spacing w:line="360" w:lineRule="auto"/>
        <w:jc w:val="center"/>
        <w:outlineLvl w:val="0"/>
        <w:rPr>
          <w:rFonts w:ascii="宋体" w:hAnsi="宋体"/>
          <w:b/>
          <w:sz w:val="32"/>
          <w:szCs w:val="32"/>
        </w:rPr>
      </w:pPr>
      <w:bookmarkStart w:id="0" w:name="_Toc463789607"/>
      <w:r>
        <w:rPr>
          <w:rFonts w:ascii="宋体" w:hAnsi="宋体" w:hint="eastAsia"/>
          <w:b/>
          <w:sz w:val="32"/>
          <w:szCs w:val="32"/>
        </w:rPr>
        <w:t>四川新网银行股份有限公司</w:t>
      </w:r>
    </w:p>
    <w:p w14:paraId="3278ACF0" w14:textId="306DC382" w:rsidR="00737FEF" w:rsidRDefault="00783E9F">
      <w:pPr>
        <w:snapToGrid w:val="0"/>
        <w:spacing w:line="360" w:lineRule="auto"/>
        <w:jc w:val="center"/>
        <w:outlineLvl w:val="0"/>
        <w:rPr>
          <w:rFonts w:ascii="宋体" w:hAnsi="宋体"/>
          <w:b/>
          <w:color w:val="000000" w:themeColor="text1"/>
          <w:sz w:val="32"/>
          <w:szCs w:val="32"/>
        </w:rPr>
      </w:pPr>
      <w:r>
        <w:rPr>
          <w:rFonts w:ascii="宋体" w:hAnsi="宋体" w:hint="eastAsia"/>
          <w:b/>
          <w:color w:val="000000" w:themeColor="text1"/>
          <w:sz w:val="32"/>
          <w:szCs w:val="32"/>
        </w:rPr>
        <w:t>H</w:t>
      </w:r>
      <w:r>
        <w:rPr>
          <w:rFonts w:ascii="宋体" w:hAnsi="宋体"/>
          <w:b/>
          <w:color w:val="000000" w:themeColor="text1"/>
          <w:sz w:val="32"/>
          <w:szCs w:val="32"/>
        </w:rPr>
        <w:t>3C</w:t>
      </w:r>
      <w:r w:rsidRPr="00783E9F">
        <w:rPr>
          <w:rFonts w:ascii="宋体" w:hAnsi="宋体" w:hint="eastAsia"/>
          <w:b/>
          <w:color w:val="000000" w:themeColor="text1"/>
          <w:sz w:val="32"/>
          <w:szCs w:val="32"/>
        </w:rPr>
        <w:t>服务器第三方维保采购项目</w:t>
      </w:r>
      <w:r w:rsidR="00972179">
        <w:rPr>
          <w:rFonts w:ascii="宋体" w:hAnsi="宋体" w:hint="eastAsia"/>
          <w:b/>
          <w:color w:val="000000" w:themeColor="text1"/>
          <w:sz w:val="32"/>
          <w:szCs w:val="32"/>
        </w:rPr>
        <w:t>招标公告</w:t>
      </w:r>
      <w:bookmarkEnd w:id="0"/>
    </w:p>
    <w:p w14:paraId="5A8F4814" w14:textId="046F1053" w:rsidR="00737FEF" w:rsidRDefault="00972179">
      <w:pPr>
        <w:snapToGrid w:val="0"/>
        <w:spacing w:line="360" w:lineRule="auto"/>
        <w:ind w:firstLineChars="196" w:firstLine="470"/>
        <w:jc w:val="left"/>
        <w:rPr>
          <w:rFonts w:ascii="宋体" w:hAnsi="宋体"/>
          <w:sz w:val="24"/>
        </w:rPr>
      </w:pPr>
      <w:r>
        <w:rPr>
          <w:rFonts w:ascii="宋体" w:hAnsi="宋体" w:hint="eastAsia"/>
          <w:sz w:val="24"/>
        </w:rPr>
        <w:t>根据需要，四川新网银行股份有限公司决定对“四川新网银行股份有限公司</w:t>
      </w:r>
      <w:r w:rsidR="002D3FD4" w:rsidRPr="002D3FD4">
        <w:rPr>
          <w:rFonts w:ascii="宋体" w:hAnsi="宋体" w:hint="eastAsia"/>
          <w:sz w:val="24"/>
        </w:rPr>
        <w:t>H3C服务器第三方维保采购项目</w:t>
      </w:r>
      <w:r>
        <w:rPr>
          <w:rFonts w:ascii="宋体" w:hAnsi="宋体" w:hint="eastAsia"/>
          <w:sz w:val="24"/>
        </w:rPr>
        <w:t>”对外公开采购，欢迎符合条件的供应</w:t>
      </w:r>
      <w:r>
        <w:rPr>
          <w:rFonts w:ascii="宋体" w:hAnsi="宋体"/>
          <w:sz w:val="24"/>
        </w:rPr>
        <w:t>商</w:t>
      </w:r>
      <w:r>
        <w:rPr>
          <w:rFonts w:ascii="宋体" w:hAnsi="宋体" w:hint="eastAsia"/>
          <w:sz w:val="24"/>
        </w:rPr>
        <w:t>参与公开竞标，有关情况如下：</w:t>
      </w:r>
    </w:p>
    <w:p w14:paraId="45CD1FC0" w14:textId="77777777" w:rsidR="00737FEF" w:rsidRDefault="00972179">
      <w:pPr>
        <w:snapToGrid w:val="0"/>
        <w:spacing w:line="360" w:lineRule="auto"/>
        <w:ind w:firstLineChars="196" w:firstLine="470"/>
        <w:jc w:val="left"/>
        <w:outlineLvl w:val="0"/>
        <w:rPr>
          <w:rFonts w:ascii="黑体" w:eastAsia="黑体" w:hAnsi="黑体"/>
          <w:sz w:val="24"/>
        </w:rPr>
      </w:pPr>
      <w:r>
        <w:rPr>
          <w:rFonts w:ascii="黑体" w:eastAsia="黑体" w:hAnsi="黑体" w:hint="eastAsia"/>
          <w:sz w:val="24"/>
        </w:rPr>
        <w:t>一、招标项目基本情况</w:t>
      </w:r>
    </w:p>
    <w:p w14:paraId="6947E595" w14:textId="09F11E09" w:rsidR="00737FEF" w:rsidRDefault="00972179">
      <w:pPr>
        <w:snapToGrid w:val="0"/>
        <w:spacing w:line="360" w:lineRule="auto"/>
        <w:ind w:firstLineChars="196" w:firstLine="470"/>
        <w:jc w:val="left"/>
        <w:rPr>
          <w:rFonts w:ascii="宋体" w:hAnsi="宋体"/>
          <w:sz w:val="24"/>
        </w:rPr>
      </w:pPr>
      <w:r>
        <w:rPr>
          <w:rFonts w:ascii="宋体" w:hAnsi="宋体"/>
          <w:sz w:val="24"/>
        </w:rPr>
        <w:t>1</w:t>
      </w:r>
      <w:r>
        <w:rPr>
          <w:rFonts w:ascii="宋体" w:hAnsi="宋体" w:hint="eastAsia"/>
          <w:sz w:val="24"/>
        </w:rPr>
        <w:t>.</w:t>
      </w:r>
      <w:r w:rsidR="00027DF7">
        <w:rPr>
          <w:rFonts w:ascii="宋体" w:hAnsi="宋体" w:hint="eastAsia"/>
          <w:sz w:val="24"/>
        </w:rPr>
        <w:t>项目名称：四川新网银行</w:t>
      </w:r>
      <w:r w:rsidR="002D3FD4" w:rsidRPr="002D3FD4">
        <w:rPr>
          <w:rFonts w:ascii="宋体" w:hAnsi="宋体" w:hint="eastAsia"/>
          <w:sz w:val="24"/>
        </w:rPr>
        <w:t>H3C服务器第三方维保采购项目</w:t>
      </w:r>
      <w:r>
        <w:rPr>
          <w:rFonts w:ascii="宋体" w:hAnsi="宋体" w:hint="eastAsia"/>
          <w:sz w:val="24"/>
        </w:rPr>
        <w:t>。</w:t>
      </w:r>
    </w:p>
    <w:p w14:paraId="063F875C"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2</w:t>
      </w:r>
      <w:r>
        <w:rPr>
          <w:rFonts w:ascii="宋体" w:hAnsi="宋体" w:hint="eastAsia"/>
          <w:sz w:val="24"/>
        </w:rPr>
        <w:t>.招标人：四川新网银行股份有限公司。</w:t>
      </w:r>
    </w:p>
    <w:p w14:paraId="4E387C0F"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3</w:t>
      </w:r>
      <w:r>
        <w:rPr>
          <w:rFonts w:ascii="宋体" w:hAnsi="宋体" w:hint="eastAsia"/>
          <w:sz w:val="24"/>
        </w:rPr>
        <w:t>.招标方式：公开采购。</w:t>
      </w:r>
    </w:p>
    <w:p w14:paraId="67FC28A8" w14:textId="77777777" w:rsidR="00737FEF" w:rsidRDefault="00972179">
      <w:pPr>
        <w:snapToGrid w:val="0"/>
        <w:spacing w:line="360" w:lineRule="auto"/>
        <w:ind w:firstLineChars="196" w:firstLine="470"/>
        <w:jc w:val="left"/>
        <w:outlineLvl w:val="0"/>
        <w:rPr>
          <w:rFonts w:ascii="黑体" w:eastAsia="黑体" w:hAnsi="黑体"/>
          <w:sz w:val="24"/>
        </w:rPr>
      </w:pPr>
      <w:r>
        <w:rPr>
          <w:rFonts w:ascii="黑体" w:eastAsia="黑体" w:hAnsi="黑体" w:hint="eastAsia"/>
          <w:sz w:val="24"/>
        </w:rPr>
        <w:t>二、报名资质与要求</w:t>
      </w:r>
    </w:p>
    <w:p w14:paraId="4FB0B3BC" w14:textId="182A466C" w:rsidR="00737FEF" w:rsidRDefault="00972179">
      <w:pPr>
        <w:numPr>
          <w:ilvl w:val="0"/>
          <w:numId w:val="1"/>
        </w:numPr>
        <w:snapToGrid w:val="0"/>
        <w:spacing w:line="360" w:lineRule="auto"/>
        <w:ind w:leftChars="200" w:left="845"/>
        <w:jc w:val="left"/>
        <w:rPr>
          <w:rFonts w:ascii="宋体" w:hAnsi="宋体"/>
          <w:sz w:val="24"/>
        </w:rPr>
      </w:pPr>
      <w:r>
        <w:rPr>
          <w:rFonts w:ascii="宋体" w:hAnsi="宋体" w:hint="eastAsia"/>
          <w:sz w:val="24"/>
        </w:rPr>
        <w:t>投标人必须是中华人民共和国境内注册的</w:t>
      </w:r>
      <w:r w:rsidR="00F97246" w:rsidRPr="00F97246">
        <w:rPr>
          <w:rFonts w:ascii="宋体" w:hAnsi="宋体" w:hint="eastAsia"/>
          <w:kern w:val="0"/>
          <w:sz w:val="24"/>
          <w:szCs w:val="21"/>
          <w:shd w:val="clear" w:color="auto" w:fill="FFFFFF"/>
          <w:lang w:val="en-GB"/>
        </w:rPr>
        <w:t>具有独立承担民事责任的能力具有独立法人资格的通信/IT设备的制造、集成或服务类企业</w:t>
      </w:r>
      <w:r>
        <w:rPr>
          <w:rFonts w:ascii="宋体" w:hAnsi="宋体" w:hint="eastAsia"/>
          <w:sz w:val="24"/>
        </w:rPr>
        <w:t>；注册时间不少于3年，注册资金不得低于人民币</w:t>
      </w:r>
      <w:r w:rsidR="002D3FD4">
        <w:rPr>
          <w:rFonts w:ascii="宋体" w:hAnsi="宋体"/>
          <w:sz w:val="24"/>
        </w:rPr>
        <w:t>1000</w:t>
      </w:r>
      <w:r>
        <w:rPr>
          <w:rFonts w:ascii="宋体" w:hAnsi="宋体" w:hint="eastAsia"/>
          <w:sz w:val="24"/>
        </w:rPr>
        <w:t>万元。法定代表人为同一个人的两个及两个以上法人，及其母公司、全资子公司及控股公司只能有一家参与投标。</w:t>
      </w:r>
    </w:p>
    <w:p w14:paraId="48EC130E" w14:textId="77777777" w:rsidR="00737FEF" w:rsidRDefault="00972179">
      <w:pPr>
        <w:numPr>
          <w:ilvl w:val="0"/>
          <w:numId w:val="1"/>
        </w:numPr>
        <w:snapToGrid w:val="0"/>
        <w:spacing w:line="360" w:lineRule="auto"/>
        <w:ind w:leftChars="200" w:left="845"/>
        <w:jc w:val="left"/>
        <w:rPr>
          <w:rFonts w:ascii="宋体" w:hAnsi="宋体"/>
          <w:sz w:val="24"/>
        </w:rPr>
      </w:pPr>
      <w:r>
        <w:rPr>
          <w:rFonts w:ascii="宋体" w:hAnsi="宋体"/>
          <w:sz w:val="24"/>
        </w:rPr>
        <w:t>投标人</w:t>
      </w:r>
      <w:r>
        <w:rPr>
          <w:rFonts w:ascii="宋体" w:hAnsi="宋体" w:hint="eastAsia"/>
          <w:sz w:val="24"/>
        </w:rPr>
        <w:t>单位有下列情况的，应主动向招标人说明，招标人有权限制其参加采购项目：</w:t>
      </w:r>
    </w:p>
    <w:p w14:paraId="23A3DF2C" w14:textId="77777777" w:rsidR="00737FEF" w:rsidRDefault="00972179">
      <w:pPr>
        <w:pStyle w:val="ab"/>
        <w:numPr>
          <w:ilvl w:val="0"/>
          <w:numId w:val="2"/>
        </w:numPr>
        <w:snapToGrid w:val="0"/>
        <w:spacing w:line="360" w:lineRule="auto"/>
        <w:ind w:firstLineChars="0"/>
        <w:jc w:val="left"/>
        <w:rPr>
          <w:rFonts w:ascii="宋体" w:hAnsi="宋体"/>
          <w:sz w:val="24"/>
        </w:rPr>
      </w:pPr>
      <w:r>
        <w:rPr>
          <w:rFonts w:ascii="宋体" w:hAnsi="宋体" w:hint="eastAsia"/>
          <w:sz w:val="24"/>
        </w:rPr>
        <w:t>不同投标人的法定代表人或负责人为同一人或者投标人之间存在直接或间接控股、管理关系的不同供应商；</w:t>
      </w:r>
    </w:p>
    <w:p w14:paraId="60B561B7" w14:textId="77777777" w:rsidR="00737FEF" w:rsidRDefault="00972179">
      <w:pPr>
        <w:pStyle w:val="ab"/>
        <w:numPr>
          <w:ilvl w:val="0"/>
          <w:numId w:val="2"/>
        </w:numPr>
        <w:snapToGrid w:val="0"/>
        <w:spacing w:line="360" w:lineRule="auto"/>
        <w:ind w:firstLineChars="0"/>
        <w:jc w:val="left"/>
        <w:rPr>
          <w:rFonts w:ascii="宋体" w:hAnsi="宋体"/>
          <w:sz w:val="24"/>
        </w:rPr>
      </w:pPr>
      <w:r>
        <w:rPr>
          <w:rFonts w:ascii="宋体" w:hAnsi="宋体" w:hint="eastAsia"/>
          <w:sz w:val="24"/>
        </w:rPr>
        <w:t>同一人分别在两家或以上的</w:t>
      </w:r>
      <w:r>
        <w:rPr>
          <w:rFonts w:ascii="宋体" w:hAnsi="宋体"/>
          <w:sz w:val="24"/>
        </w:rPr>
        <w:t>投标人</w:t>
      </w:r>
      <w:r>
        <w:rPr>
          <w:rFonts w:ascii="宋体" w:hAnsi="宋体" w:hint="eastAsia"/>
          <w:sz w:val="24"/>
        </w:rPr>
        <w:t>担任董事、监事、高级管理人员的（公司高级管理人员是指公司的经理、副经理、财务负责人，上市公司董事会秘书和公司章程规定的其他人员）；</w:t>
      </w:r>
    </w:p>
    <w:p w14:paraId="2972954E" w14:textId="77777777" w:rsidR="00737FEF" w:rsidRDefault="00972179">
      <w:pPr>
        <w:pStyle w:val="ab"/>
        <w:numPr>
          <w:ilvl w:val="0"/>
          <w:numId w:val="2"/>
        </w:numPr>
        <w:snapToGrid w:val="0"/>
        <w:spacing w:line="360" w:lineRule="auto"/>
        <w:ind w:firstLineChars="0"/>
        <w:jc w:val="left"/>
        <w:rPr>
          <w:rFonts w:ascii="宋体" w:hAnsi="宋体"/>
          <w:sz w:val="24"/>
        </w:rPr>
      </w:pPr>
      <w:r>
        <w:rPr>
          <w:rFonts w:ascii="宋体" w:hAnsi="宋体" w:hint="eastAsia"/>
          <w:sz w:val="24"/>
        </w:rPr>
        <w:t>不同</w:t>
      </w:r>
      <w:r>
        <w:rPr>
          <w:rFonts w:ascii="宋体" w:hAnsi="宋体"/>
          <w:sz w:val="24"/>
        </w:rPr>
        <w:t>投标人</w:t>
      </w:r>
      <w:r>
        <w:rPr>
          <w:rFonts w:ascii="宋体" w:hAnsi="宋体" w:hint="eastAsia"/>
          <w:sz w:val="24"/>
        </w:rPr>
        <w:t>的实际控制人为同一人的；</w:t>
      </w:r>
    </w:p>
    <w:p w14:paraId="2BD6936D" w14:textId="77777777" w:rsidR="00737FEF" w:rsidRDefault="00972179">
      <w:pPr>
        <w:pStyle w:val="ab"/>
        <w:numPr>
          <w:ilvl w:val="0"/>
          <w:numId w:val="2"/>
        </w:numPr>
        <w:snapToGrid w:val="0"/>
        <w:spacing w:line="360" w:lineRule="auto"/>
        <w:ind w:firstLineChars="0"/>
        <w:jc w:val="left"/>
        <w:rPr>
          <w:rFonts w:ascii="宋体" w:hAnsi="宋体"/>
          <w:sz w:val="24"/>
        </w:rPr>
      </w:pPr>
      <w:r>
        <w:rPr>
          <w:rFonts w:ascii="宋体" w:hAnsi="宋体" w:hint="eastAsia"/>
          <w:sz w:val="24"/>
        </w:rPr>
        <w:t>不同</w:t>
      </w:r>
      <w:r>
        <w:rPr>
          <w:rFonts w:ascii="宋体" w:hAnsi="宋体"/>
          <w:sz w:val="24"/>
        </w:rPr>
        <w:t>投标人</w:t>
      </w:r>
      <w:r>
        <w:rPr>
          <w:rFonts w:ascii="宋体" w:hAnsi="宋体" w:hint="eastAsia"/>
          <w:sz w:val="24"/>
        </w:rPr>
        <w:t>的法定代表人、负责人、董事或监事有夫妻、直系血亲、三代以内旁系血亲或者近姻亲关系的；</w:t>
      </w:r>
    </w:p>
    <w:p w14:paraId="61E27804" w14:textId="77777777" w:rsidR="00737FEF" w:rsidRDefault="00972179">
      <w:pPr>
        <w:pStyle w:val="ab"/>
        <w:numPr>
          <w:ilvl w:val="0"/>
          <w:numId w:val="2"/>
        </w:numPr>
        <w:snapToGrid w:val="0"/>
        <w:spacing w:line="360" w:lineRule="auto"/>
        <w:ind w:firstLineChars="0"/>
        <w:jc w:val="left"/>
        <w:rPr>
          <w:rFonts w:ascii="宋体" w:hAnsi="宋体"/>
          <w:sz w:val="24"/>
        </w:rPr>
      </w:pPr>
      <w:r>
        <w:rPr>
          <w:rFonts w:ascii="宋体" w:hAnsi="宋体" w:hint="eastAsia"/>
          <w:sz w:val="24"/>
        </w:rPr>
        <w:t>与其他投标人存在可能影响招投标活动公平、公正进行的关系。</w:t>
      </w:r>
    </w:p>
    <w:p w14:paraId="48230CDE" w14:textId="1677AFCB" w:rsidR="00737FEF" w:rsidRDefault="005959FD">
      <w:pPr>
        <w:numPr>
          <w:ilvl w:val="0"/>
          <w:numId w:val="1"/>
        </w:numPr>
        <w:snapToGrid w:val="0"/>
        <w:spacing w:line="360" w:lineRule="auto"/>
        <w:ind w:leftChars="200" w:left="845"/>
        <w:jc w:val="left"/>
        <w:rPr>
          <w:rFonts w:ascii="宋体" w:hAnsi="宋体"/>
          <w:sz w:val="24"/>
        </w:rPr>
      </w:pPr>
      <w:r>
        <w:rPr>
          <w:rFonts w:ascii="宋体" w:hAnsi="宋体" w:hint="eastAsia"/>
          <w:sz w:val="24"/>
        </w:rPr>
        <w:t>具备有效的</w:t>
      </w:r>
      <w:r>
        <w:rPr>
          <w:rFonts w:ascii="宋体" w:hAnsi="宋体"/>
          <w:sz w:val="24"/>
        </w:rPr>
        <w:t>ISO900</w:t>
      </w:r>
      <w:r w:rsidR="00AA329C">
        <w:rPr>
          <w:rFonts w:ascii="宋体" w:hAnsi="宋体"/>
          <w:sz w:val="24"/>
        </w:rPr>
        <w:t>0</w:t>
      </w:r>
      <w:r>
        <w:rPr>
          <w:rFonts w:ascii="宋体" w:hAnsi="宋体"/>
          <w:sz w:val="24"/>
        </w:rPr>
        <w:t>或ISO20000认证证书</w:t>
      </w:r>
      <w:r>
        <w:rPr>
          <w:rFonts w:ascii="宋体" w:hAnsi="宋体" w:hint="eastAsia"/>
          <w:sz w:val="24"/>
        </w:rPr>
        <w:t>、</w:t>
      </w:r>
      <w:r>
        <w:rPr>
          <w:rFonts w:ascii="宋体" w:hAnsi="宋体"/>
          <w:sz w:val="24"/>
        </w:rPr>
        <w:t>具备有效的ITSS三级</w:t>
      </w:r>
      <w:r>
        <w:rPr>
          <w:rFonts w:ascii="宋体" w:hAnsi="宋体" w:hint="eastAsia"/>
          <w:sz w:val="24"/>
        </w:rPr>
        <w:t>（含）以上认证证书、具备有效的H</w:t>
      </w:r>
      <w:r>
        <w:rPr>
          <w:rFonts w:ascii="宋体" w:hAnsi="宋体"/>
          <w:sz w:val="24"/>
        </w:rPr>
        <w:t>3C认证代理资质</w:t>
      </w:r>
      <w:r>
        <w:rPr>
          <w:rFonts w:ascii="宋体" w:hAnsi="宋体" w:hint="eastAsia"/>
          <w:sz w:val="24"/>
        </w:rPr>
        <w:t>。</w:t>
      </w:r>
    </w:p>
    <w:p w14:paraId="03B16B35" w14:textId="7DD9675D" w:rsidR="00737FEF" w:rsidRPr="00F86FFD" w:rsidRDefault="00BE42F6">
      <w:pPr>
        <w:numPr>
          <w:ilvl w:val="0"/>
          <w:numId w:val="1"/>
        </w:numPr>
        <w:snapToGrid w:val="0"/>
        <w:spacing w:line="360" w:lineRule="auto"/>
        <w:ind w:leftChars="200" w:left="845"/>
        <w:jc w:val="left"/>
        <w:rPr>
          <w:rFonts w:ascii="宋体" w:hAnsi="宋体"/>
          <w:sz w:val="24"/>
        </w:rPr>
      </w:pPr>
      <w:r>
        <w:rPr>
          <w:rFonts w:ascii="宋体" w:hAnsi="宋体" w:hint="eastAsia"/>
          <w:kern w:val="0"/>
          <w:sz w:val="24"/>
          <w:szCs w:val="21"/>
          <w:shd w:val="clear" w:color="auto" w:fill="FFFFFF"/>
          <w:lang w:val="en-GB"/>
        </w:rPr>
        <w:t>人员</w:t>
      </w:r>
      <w:r w:rsidRPr="00BE42F6">
        <w:rPr>
          <w:rFonts w:ascii="宋体" w:hAnsi="宋体" w:hint="eastAsia"/>
          <w:kern w:val="0"/>
          <w:sz w:val="24"/>
          <w:szCs w:val="21"/>
          <w:shd w:val="clear" w:color="auto" w:fill="FFFFFF"/>
          <w:lang w:val="en-GB"/>
        </w:rPr>
        <w:t>要求：投标单位需有专业的工程师提供服务，服务人员具备专业认</w:t>
      </w:r>
      <w:r w:rsidRPr="00BE42F6">
        <w:rPr>
          <w:rFonts w:ascii="宋体" w:hAnsi="宋体" w:hint="eastAsia"/>
          <w:kern w:val="0"/>
          <w:sz w:val="24"/>
          <w:szCs w:val="21"/>
          <w:shd w:val="clear" w:color="auto" w:fill="FFFFFF"/>
          <w:lang w:val="en-GB"/>
        </w:rPr>
        <w:lastRenderedPageBreak/>
        <w:t>证资质，如：H3C</w:t>
      </w:r>
      <w:r w:rsidRPr="00BE42F6">
        <w:rPr>
          <w:rFonts w:ascii="宋体" w:hAnsi="宋体"/>
          <w:kern w:val="0"/>
          <w:sz w:val="24"/>
          <w:szCs w:val="21"/>
          <w:shd w:val="clear" w:color="auto" w:fill="FFFFFF"/>
          <w:lang w:val="en-GB"/>
        </w:rPr>
        <w:t>NE服务器</w:t>
      </w:r>
      <w:r w:rsidRPr="00BE42F6">
        <w:rPr>
          <w:rFonts w:ascii="宋体" w:hAnsi="宋体" w:hint="eastAsia"/>
          <w:kern w:val="0"/>
          <w:sz w:val="24"/>
          <w:szCs w:val="21"/>
          <w:shd w:val="clear" w:color="auto" w:fill="FFFFFF"/>
          <w:lang w:val="en-GB"/>
        </w:rPr>
        <w:t>、微软Microsoft工程师认证（MCP、MCITP）、VMware-VCP、</w:t>
      </w:r>
      <w:r w:rsidRPr="00BE42F6">
        <w:rPr>
          <w:rFonts w:ascii="宋体" w:hAnsi="宋体"/>
          <w:kern w:val="0"/>
          <w:sz w:val="24"/>
          <w:szCs w:val="21"/>
          <w:shd w:val="clear" w:color="auto" w:fill="FFFFFF"/>
          <w:lang w:val="en-GB"/>
        </w:rPr>
        <w:t>红帽</w:t>
      </w:r>
      <w:r w:rsidRPr="00BE42F6">
        <w:rPr>
          <w:rFonts w:ascii="宋体" w:hAnsi="宋体" w:hint="eastAsia"/>
          <w:kern w:val="0"/>
          <w:sz w:val="24"/>
          <w:szCs w:val="21"/>
          <w:shd w:val="clear" w:color="auto" w:fill="FFFFFF"/>
          <w:lang w:val="en-GB"/>
        </w:rPr>
        <w:t>认证</w:t>
      </w:r>
      <w:r w:rsidRPr="00BE42F6">
        <w:rPr>
          <w:rFonts w:ascii="宋体" w:hAnsi="宋体"/>
          <w:kern w:val="0"/>
          <w:sz w:val="24"/>
          <w:szCs w:val="21"/>
          <w:shd w:val="clear" w:color="auto" w:fill="FFFFFF"/>
          <w:lang w:val="en-GB"/>
        </w:rPr>
        <w:t>（</w:t>
      </w:r>
      <w:r w:rsidRPr="00BE42F6">
        <w:rPr>
          <w:rFonts w:ascii="宋体" w:hAnsi="宋体" w:hint="eastAsia"/>
          <w:kern w:val="0"/>
          <w:sz w:val="24"/>
          <w:szCs w:val="21"/>
          <w:shd w:val="clear" w:color="auto" w:fill="FFFFFF"/>
          <w:lang w:val="en-GB"/>
        </w:rPr>
        <w:t>RHC</w:t>
      </w:r>
      <w:r w:rsidRPr="00BE42F6">
        <w:rPr>
          <w:rFonts w:ascii="宋体" w:hAnsi="宋体"/>
          <w:kern w:val="0"/>
          <w:sz w:val="24"/>
          <w:szCs w:val="21"/>
          <w:shd w:val="clear" w:color="auto" w:fill="FFFFFF"/>
          <w:lang w:val="en-GB"/>
        </w:rPr>
        <w:t>SA）</w:t>
      </w:r>
      <w:r w:rsidRPr="00BE42F6">
        <w:rPr>
          <w:rFonts w:ascii="宋体" w:hAnsi="宋体" w:hint="eastAsia"/>
          <w:kern w:val="0"/>
          <w:sz w:val="24"/>
          <w:szCs w:val="21"/>
          <w:shd w:val="clear" w:color="auto" w:fill="FFFFFF"/>
          <w:lang w:val="en-GB"/>
        </w:rPr>
        <w:t>等原厂认证，（响应投标时需提供证书的人员须提供认证工程师</w:t>
      </w:r>
      <w:r w:rsidRPr="00BE42F6">
        <w:rPr>
          <w:rFonts w:ascii="宋体" w:hAnsi="宋体" w:hint="eastAsia"/>
          <w:kern w:val="0"/>
          <w:sz w:val="24"/>
          <w:szCs w:val="21"/>
          <w:shd w:val="clear" w:color="auto" w:fill="FFFFFF"/>
        </w:rPr>
        <w:t>在投标单位的</w:t>
      </w:r>
      <w:r w:rsidRPr="00BE42F6">
        <w:rPr>
          <w:rFonts w:ascii="宋体" w:hAnsi="宋体" w:hint="eastAsia"/>
          <w:kern w:val="0"/>
          <w:sz w:val="24"/>
          <w:szCs w:val="21"/>
          <w:shd w:val="clear" w:color="auto" w:fill="FFFFFF"/>
          <w:lang w:val="en-GB"/>
        </w:rPr>
        <w:t>有效</w:t>
      </w:r>
      <w:proofErr w:type="gramStart"/>
      <w:r w:rsidRPr="00BE42F6">
        <w:rPr>
          <w:rFonts w:ascii="宋体" w:hAnsi="宋体" w:hint="eastAsia"/>
          <w:kern w:val="0"/>
          <w:sz w:val="24"/>
          <w:szCs w:val="21"/>
          <w:shd w:val="clear" w:color="auto" w:fill="FFFFFF"/>
          <w:lang w:val="en-GB"/>
        </w:rPr>
        <w:t>社保证明</w:t>
      </w:r>
      <w:proofErr w:type="gramEnd"/>
      <w:r w:rsidRPr="00BE42F6">
        <w:rPr>
          <w:rFonts w:ascii="宋体" w:hAnsi="宋体" w:hint="eastAsia"/>
          <w:kern w:val="0"/>
          <w:sz w:val="24"/>
          <w:szCs w:val="21"/>
          <w:shd w:val="clear" w:color="auto" w:fill="FFFFFF"/>
          <w:lang w:val="en-GB"/>
        </w:rPr>
        <w:t>。有效</w:t>
      </w:r>
      <w:proofErr w:type="gramStart"/>
      <w:r w:rsidRPr="00BE42F6">
        <w:rPr>
          <w:rFonts w:ascii="宋体" w:hAnsi="宋体" w:hint="eastAsia"/>
          <w:kern w:val="0"/>
          <w:sz w:val="24"/>
          <w:szCs w:val="21"/>
          <w:shd w:val="clear" w:color="auto" w:fill="FFFFFF"/>
          <w:lang w:val="en-GB"/>
        </w:rPr>
        <w:t>社保证明</w:t>
      </w:r>
      <w:proofErr w:type="gramEnd"/>
      <w:r w:rsidRPr="00BE42F6">
        <w:rPr>
          <w:rFonts w:ascii="宋体" w:hAnsi="宋体" w:hint="eastAsia"/>
          <w:kern w:val="0"/>
          <w:sz w:val="24"/>
          <w:szCs w:val="21"/>
          <w:shd w:val="clear" w:color="auto" w:fill="FFFFFF"/>
          <w:lang w:val="en-GB"/>
        </w:rPr>
        <w:t>是指在本公告发布后由社保主管部门出具的投标人一年内连续</w:t>
      </w:r>
      <w:r w:rsidRPr="00BE42F6">
        <w:rPr>
          <w:rFonts w:ascii="宋体" w:hAnsi="宋体"/>
          <w:kern w:val="0"/>
          <w:sz w:val="24"/>
          <w:szCs w:val="21"/>
          <w:shd w:val="clear" w:color="auto" w:fill="FFFFFF"/>
        </w:rPr>
        <w:t>3</w:t>
      </w:r>
      <w:r w:rsidRPr="00BE42F6">
        <w:rPr>
          <w:rFonts w:ascii="宋体" w:hAnsi="宋体" w:hint="eastAsia"/>
          <w:kern w:val="0"/>
          <w:sz w:val="24"/>
          <w:szCs w:val="21"/>
          <w:shd w:val="clear" w:color="auto" w:fill="FFFFFF"/>
          <w:lang w:val="en-GB"/>
        </w:rPr>
        <w:t>个月为其办理了社保的证明材料；并且投标资料中的认证工程师需与中标后参与项目</w:t>
      </w:r>
      <w:proofErr w:type="gramStart"/>
      <w:r w:rsidRPr="00BE42F6">
        <w:rPr>
          <w:rFonts w:ascii="宋体" w:hAnsi="宋体" w:hint="eastAsia"/>
          <w:kern w:val="0"/>
          <w:sz w:val="24"/>
          <w:szCs w:val="21"/>
          <w:shd w:val="clear" w:color="auto" w:fill="FFFFFF"/>
          <w:lang w:val="en-GB"/>
        </w:rPr>
        <w:t>的维保服务</w:t>
      </w:r>
      <w:proofErr w:type="gramEnd"/>
      <w:r w:rsidRPr="00BE42F6">
        <w:rPr>
          <w:rFonts w:ascii="宋体" w:hAnsi="宋体" w:hint="eastAsia"/>
          <w:kern w:val="0"/>
          <w:sz w:val="24"/>
          <w:szCs w:val="21"/>
          <w:shd w:val="clear" w:color="auto" w:fill="FFFFFF"/>
          <w:lang w:val="en-GB"/>
        </w:rPr>
        <w:t>工程师身份一致，</w:t>
      </w:r>
      <w:proofErr w:type="gramStart"/>
      <w:r w:rsidRPr="00BE42F6">
        <w:rPr>
          <w:rFonts w:ascii="宋体" w:hAnsi="宋体" w:hint="eastAsia"/>
          <w:kern w:val="0"/>
          <w:sz w:val="24"/>
          <w:szCs w:val="21"/>
          <w:shd w:val="clear" w:color="auto" w:fill="FFFFFF"/>
          <w:lang w:val="en-GB"/>
        </w:rPr>
        <w:t>维保服务</w:t>
      </w:r>
      <w:proofErr w:type="gramEnd"/>
      <w:r w:rsidRPr="00BE42F6">
        <w:rPr>
          <w:rFonts w:ascii="宋体" w:hAnsi="宋体" w:hint="eastAsia"/>
          <w:kern w:val="0"/>
          <w:sz w:val="24"/>
          <w:szCs w:val="21"/>
          <w:shd w:val="clear" w:color="auto" w:fill="FFFFFF"/>
          <w:lang w:val="en-GB"/>
        </w:rPr>
        <w:t>前需携带资料作现场验证）。</w:t>
      </w:r>
    </w:p>
    <w:p w14:paraId="486A7977" w14:textId="0696C1D7" w:rsidR="00737FEF" w:rsidRPr="00D200DC" w:rsidRDefault="00D200DC">
      <w:pPr>
        <w:numPr>
          <w:ilvl w:val="0"/>
          <w:numId w:val="1"/>
        </w:numPr>
        <w:snapToGrid w:val="0"/>
        <w:spacing w:line="360" w:lineRule="auto"/>
        <w:ind w:leftChars="200" w:left="845"/>
        <w:jc w:val="left"/>
        <w:rPr>
          <w:rFonts w:ascii="宋体" w:hAnsi="宋体"/>
          <w:sz w:val="32"/>
        </w:rPr>
      </w:pPr>
      <w:r w:rsidRPr="00D200DC">
        <w:rPr>
          <w:rFonts w:ascii="宋体" w:hAnsi="宋体" w:hint="eastAsia"/>
          <w:kern w:val="0"/>
          <w:sz w:val="24"/>
          <w:szCs w:val="21"/>
          <w:shd w:val="clear" w:color="auto" w:fill="FFFFFF"/>
          <w:lang w:val="en-GB"/>
        </w:rPr>
        <w:t>自2018年11月日以来，至少具备3例服务器</w:t>
      </w:r>
      <w:proofErr w:type="gramStart"/>
      <w:r w:rsidRPr="00D200DC">
        <w:rPr>
          <w:rFonts w:ascii="宋体" w:hAnsi="宋体" w:hint="eastAsia"/>
          <w:kern w:val="0"/>
          <w:sz w:val="24"/>
          <w:szCs w:val="21"/>
          <w:shd w:val="clear" w:color="auto" w:fill="FFFFFF"/>
          <w:lang w:val="en-GB"/>
        </w:rPr>
        <w:t>设备维保服务</w:t>
      </w:r>
      <w:proofErr w:type="gramEnd"/>
      <w:r w:rsidRPr="00D200DC">
        <w:rPr>
          <w:rFonts w:ascii="宋体" w:hAnsi="宋体" w:hint="eastAsia"/>
          <w:kern w:val="0"/>
          <w:sz w:val="24"/>
          <w:szCs w:val="21"/>
          <w:shd w:val="clear" w:color="auto" w:fill="FFFFFF"/>
          <w:lang w:val="en-GB"/>
        </w:rPr>
        <w:t>合同案例，单个合同金额不少于</w:t>
      </w:r>
      <w:r w:rsidRPr="00D200DC">
        <w:rPr>
          <w:rFonts w:ascii="宋体" w:hAnsi="宋体"/>
          <w:kern w:val="0"/>
          <w:sz w:val="24"/>
          <w:szCs w:val="21"/>
          <w:shd w:val="clear" w:color="auto" w:fill="FFFFFF"/>
          <w:lang w:val="en-GB"/>
        </w:rPr>
        <w:t>3</w:t>
      </w:r>
      <w:r w:rsidRPr="00D200DC">
        <w:rPr>
          <w:rFonts w:ascii="宋体" w:hAnsi="宋体" w:hint="eastAsia"/>
          <w:kern w:val="0"/>
          <w:sz w:val="24"/>
          <w:szCs w:val="21"/>
          <w:shd w:val="clear" w:color="auto" w:fill="FFFFFF"/>
          <w:lang w:val="en-GB"/>
        </w:rPr>
        <w:t>0万元，</w:t>
      </w:r>
      <w:r w:rsidRPr="00D200DC">
        <w:rPr>
          <w:rFonts w:ascii="宋体" w:hAnsi="宋体"/>
          <w:kern w:val="0"/>
          <w:sz w:val="24"/>
          <w:szCs w:val="21"/>
          <w:shd w:val="clear" w:color="auto" w:fill="FFFFFF"/>
          <w:lang w:val="en-GB"/>
        </w:rPr>
        <w:t>其中至少包含</w:t>
      </w:r>
      <w:r w:rsidRPr="00D200DC">
        <w:rPr>
          <w:rFonts w:ascii="宋体" w:hAnsi="宋体" w:hint="eastAsia"/>
          <w:kern w:val="0"/>
          <w:sz w:val="24"/>
          <w:szCs w:val="21"/>
          <w:shd w:val="clear" w:color="auto" w:fill="FFFFFF"/>
          <w:lang w:val="en-GB"/>
        </w:rPr>
        <w:t>1</w:t>
      </w:r>
      <w:proofErr w:type="gramStart"/>
      <w:r w:rsidRPr="00D200DC">
        <w:rPr>
          <w:rFonts w:ascii="宋体" w:hAnsi="宋体" w:hint="eastAsia"/>
          <w:kern w:val="0"/>
          <w:sz w:val="24"/>
          <w:szCs w:val="21"/>
          <w:shd w:val="clear" w:color="auto" w:fill="FFFFFF"/>
          <w:lang w:val="en-GB"/>
        </w:rPr>
        <w:t>例超融合</w:t>
      </w:r>
      <w:proofErr w:type="gramEnd"/>
      <w:r w:rsidRPr="00D200DC">
        <w:rPr>
          <w:rFonts w:ascii="宋体" w:hAnsi="宋体"/>
          <w:kern w:val="0"/>
          <w:sz w:val="24"/>
          <w:szCs w:val="21"/>
          <w:shd w:val="clear" w:color="auto" w:fill="FFFFFF"/>
          <w:lang w:val="en-GB"/>
        </w:rPr>
        <w:t>设备类</w:t>
      </w:r>
      <w:r>
        <w:rPr>
          <w:rFonts w:ascii="宋体" w:hAnsi="宋体" w:hint="eastAsia"/>
          <w:kern w:val="0"/>
          <w:sz w:val="24"/>
          <w:szCs w:val="21"/>
          <w:shd w:val="clear" w:color="auto" w:fill="FFFFFF"/>
          <w:lang w:val="en-GB"/>
        </w:rPr>
        <w:t>。</w:t>
      </w:r>
    </w:p>
    <w:p w14:paraId="37C2A053" w14:textId="77777777" w:rsidR="00737FEF" w:rsidRDefault="00972179">
      <w:pPr>
        <w:numPr>
          <w:ilvl w:val="0"/>
          <w:numId w:val="1"/>
        </w:numPr>
        <w:snapToGrid w:val="0"/>
        <w:spacing w:line="360" w:lineRule="auto"/>
        <w:ind w:leftChars="200" w:left="845"/>
        <w:jc w:val="left"/>
        <w:rPr>
          <w:rFonts w:ascii="宋体" w:hAnsi="宋体"/>
          <w:sz w:val="24"/>
        </w:rPr>
      </w:pPr>
      <w:r>
        <w:rPr>
          <w:rFonts w:ascii="宋体" w:hAnsi="宋体" w:hint="eastAsia"/>
          <w:sz w:val="24"/>
        </w:rPr>
        <w:t>投标人应遵守《中华人民共和国招标投标法》、《中华人民共和国政府采购法》及其相关的中华人民共和国法律和法规。</w:t>
      </w:r>
    </w:p>
    <w:p w14:paraId="62A1700D" w14:textId="316E4783" w:rsidR="00BA6A89" w:rsidRPr="00BA6A89" w:rsidRDefault="00BA6A89">
      <w:pPr>
        <w:numPr>
          <w:ilvl w:val="0"/>
          <w:numId w:val="1"/>
        </w:numPr>
        <w:snapToGrid w:val="0"/>
        <w:spacing w:line="360" w:lineRule="auto"/>
        <w:ind w:leftChars="200" w:left="845"/>
        <w:jc w:val="left"/>
        <w:rPr>
          <w:rFonts w:ascii="宋体" w:hAnsi="宋体"/>
          <w:sz w:val="24"/>
        </w:rPr>
      </w:pPr>
      <w:r>
        <w:rPr>
          <w:rFonts w:ascii="宋体" w:hAnsi="宋体"/>
          <w:sz w:val="24"/>
        </w:rPr>
        <w:t>投标人需在成都设有常驻服务机构</w:t>
      </w:r>
      <w:r>
        <w:rPr>
          <w:rFonts w:ascii="宋体" w:hAnsi="宋体" w:hint="eastAsia"/>
          <w:sz w:val="24"/>
        </w:rPr>
        <w:t>、</w:t>
      </w:r>
      <w:proofErr w:type="gramStart"/>
      <w:r>
        <w:rPr>
          <w:rFonts w:ascii="宋体" w:hAnsi="宋体"/>
          <w:sz w:val="24"/>
        </w:rPr>
        <w:t>维保项目</w:t>
      </w:r>
      <w:proofErr w:type="gramEnd"/>
      <w:r>
        <w:rPr>
          <w:rFonts w:ascii="宋体" w:hAnsi="宋体"/>
          <w:sz w:val="24"/>
        </w:rPr>
        <w:t>所需的机房</w:t>
      </w:r>
      <w:r>
        <w:rPr>
          <w:rFonts w:ascii="宋体" w:hAnsi="宋体" w:hint="eastAsia"/>
          <w:sz w:val="24"/>
        </w:rPr>
        <w:t>、</w:t>
      </w:r>
      <w:r>
        <w:rPr>
          <w:rFonts w:ascii="宋体" w:hAnsi="宋体"/>
          <w:sz w:val="24"/>
        </w:rPr>
        <w:t>实验室及备件库</w:t>
      </w:r>
      <w:r>
        <w:rPr>
          <w:rFonts w:ascii="宋体" w:hAnsi="宋体" w:hint="eastAsia"/>
          <w:sz w:val="24"/>
        </w:rPr>
        <w:t>，</w:t>
      </w:r>
      <w:r>
        <w:rPr>
          <w:rFonts w:ascii="宋体" w:hAnsi="宋体"/>
          <w:sz w:val="24"/>
        </w:rPr>
        <w:t>至少有</w:t>
      </w:r>
      <w:r>
        <w:rPr>
          <w:rFonts w:ascii="宋体" w:hAnsi="宋体" w:hint="eastAsia"/>
          <w:sz w:val="24"/>
        </w:rPr>
        <w:t>5名以上本公司常驻工程师，</w:t>
      </w:r>
      <w:r w:rsidRPr="00BA6A89">
        <w:rPr>
          <w:rFonts w:ascii="宋体" w:hAnsi="宋体" w:hint="eastAsia"/>
          <w:color w:val="000000" w:themeColor="text1"/>
          <w:kern w:val="0"/>
          <w:sz w:val="24"/>
          <w:shd w:val="clear" w:color="auto" w:fill="FFFFFF"/>
          <w:lang w:val="en-GB"/>
        </w:rPr>
        <w:t>自中标通知书发出之日起1周届满，招标人可到中标人本地服务机构现场核查，如与中标承诺不符(</w:t>
      </w:r>
      <w:proofErr w:type="gramStart"/>
      <w:r w:rsidRPr="00BA6A89">
        <w:rPr>
          <w:rFonts w:ascii="宋体" w:hAnsi="宋体" w:hint="eastAsia"/>
          <w:color w:val="000000" w:themeColor="text1"/>
          <w:kern w:val="0"/>
          <w:sz w:val="24"/>
          <w:shd w:val="clear" w:color="auto" w:fill="FFFFFF"/>
          <w:lang w:val="en-GB"/>
        </w:rPr>
        <w:t>含拒绝</w:t>
      </w:r>
      <w:proofErr w:type="gramEnd"/>
      <w:r w:rsidRPr="00BA6A89">
        <w:rPr>
          <w:rFonts w:ascii="宋体" w:hAnsi="宋体" w:hint="eastAsia"/>
          <w:color w:val="000000" w:themeColor="text1"/>
          <w:kern w:val="0"/>
          <w:sz w:val="24"/>
          <w:shd w:val="clear" w:color="auto" w:fill="FFFFFF"/>
          <w:lang w:val="en-GB"/>
        </w:rPr>
        <w:t>核查情形)，视为提供虚假承诺将取消中标资格，可由紧随其后排名的中标候选人依次递补。</w:t>
      </w:r>
    </w:p>
    <w:p w14:paraId="06643759" w14:textId="3FBB653F" w:rsidR="00BA6A89" w:rsidRPr="000E4EA7" w:rsidRDefault="00BA6A89">
      <w:pPr>
        <w:numPr>
          <w:ilvl w:val="0"/>
          <w:numId w:val="1"/>
        </w:numPr>
        <w:snapToGrid w:val="0"/>
        <w:spacing w:line="360" w:lineRule="auto"/>
        <w:ind w:leftChars="200" w:left="845"/>
        <w:jc w:val="left"/>
        <w:rPr>
          <w:rFonts w:ascii="宋体" w:hAnsi="宋体"/>
          <w:sz w:val="24"/>
        </w:rPr>
      </w:pPr>
      <w:r w:rsidRPr="00BA6A89">
        <w:rPr>
          <w:rFonts w:ascii="宋体" w:hAnsi="宋体" w:hint="eastAsia"/>
          <w:kern w:val="0"/>
          <w:sz w:val="24"/>
          <w:shd w:val="clear" w:color="auto" w:fill="FFFFFF"/>
          <w:lang w:val="en-GB"/>
        </w:rPr>
        <w:t>备机备件保障要求</w:t>
      </w:r>
      <w:r w:rsidRPr="00BA6A89">
        <w:rPr>
          <w:rFonts w:ascii="宋体" w:hAnsi="宋体"/>
          <w:kern w:val="0"/>
          <w:sz w:val="24"/>
          <w:shd w:val="clear" w:color="auto" w:fill="FFFFFF"/>
          <w:lang w:val="en-GB"/>
        </w:rPr>
        <w:t>：</w:t>
      </w:r>
      <w:r w:rsidRPr="00BA6A89">
        <w:rPr>
          <w:rFonts w:ascii="宋体" w:hAnsi="宋体" w:hint="eastAsia"/>
          <w:color w:val="000000" w:themeColor="text1"/>
          <w:kern w:val="0"/>
          <w:sz w:val="24"/>
          <w:shd w:val="clear" w:color="auto" w:fill="FFFFFF"/>
          <w:lang w:val="en-GB"/>
        </w:rPr>
        <w:t>投标人需在投标前对本项目维保设备进行梳理，中标</w:t>
      </w:r>
      <w:r w:rsidRPr="00BA6A89">
        <w:rPr>
          <w:rFonts w:ascii="宋体" w:hAnsi="宋体"/>
          <w:color w:val="000000" w:themeColor="text1"/>
          <w:kern w:val="0"/>
          <w:sz w:val="24"/>
          <w:shd w:val="clear" w:color="auto" w:fill="FFFFFF"/>
          <w:lang w:val="en-GB"/>
        </w:rPr>
        <w:t>后</w:t>
      </w:r>
      <w:r w:rsidRPr="00BA6A89">
        <w:rPr>
          <w:rFonts w:ascii="宋体" w:hAnsi="宋体" w:hint="eastAsia"/>
          <w:color w:val="000000" w:themeColor="text1"/>
          <w:kern w:val="0"/>
          <w:sz w:val="24"/>
          <w:shd w:val="clear" w:color="auto" w:fill="FFFFFF"/>
          <w:lang w:val="en-GB"/>
        </w:rPr>
        <w:t>按服务要求准备项目所需备机备件</w:t>
      </w:r>
      <w:r w:rsidRPr="00BA6A89">
        <w:rPr>
          <w:rFonts w:ascii="宋体" w:hint="eastAsia"/>
          <w:color w:val="000000" w:themeColor="text1"/>
          <w:kern w:val="0"/>
          <w:sz w:val="24"/>
          <w:shd w:val="clear" w:color="auto" w:fill="FFFFFF"/>
          <w:lang w:val="en-GB"/>
        </w:rPr>
        <w:t>。</w:t>
      </w:r>
      <w:r w:rsidRPr="00BA6A89">
        <w:rPr>
          <w:rFonts w:ascii="宋体" w:hAnsi="宋体" w:hint="eastAsia"/>
          <w:color w:val="000000" w:themeColor="text1"/>
          <w:kern w:val="0"/>
          <w:sz w:val="24"/>
          <w:shd w:val="clear" w:color="auto" w:fill="FFFFFF"/>
          <w:lang w:val="en-GB"/>
        </w:rPr>
        <w:t>自中标通知书发出之日起1周届满，招标人可到中标人本地备件库进行现场核查，如与中标承诺不符(</w:t>
      </w:r>
      <w:proofErr w:type="gramStart"/>
      <w:r w:rsidRPr="00BA6A89">
        <w:rPr>
          <w:rFonts w:ascii="宋体" w:hAnsi="宋体" w:hint="eastAsia"/>
          <w:color w:val="000000" w:themeColor="text1"/>
          <w:kern w:val="0"/>
          <w:sz w:val="24"/>
          <w:shd w:val="clear" w:color="auto" w:fill="FFFFFF"/>
          <w:lang w:val="en-GB"/>
        </w:rPr>
        <w:t>含拒绝</w:t>
      </w:r>
      <w:proofErr w:type="gramEnd"/>
      <w:r w:rsidRPr="00BA6A89">
        <w:rPr>
          <w:rFonts w:ascii="宋体" w:hAnsi="宋体" w:hint="eastAsia"/>
          <w:color w:val="000000" w:themeColor="text1"/>
          <w:kern w:val="0"/>
          <w:sz w:val="24"/>
          <w:shd w:val="clear" w:color="auto" w:fill="FFFFFF"/>
          <w:lang w:val="en-GB"/>
        </w:rPr>
        <w:t>核查情形)，视为提供虚假承诺将取消中标资格，可由紧随其后排名的中标候选人依次递补。</w:t>
      </w:r>
    </w:p>
    <w:p w14:paraId="40E3B16E" w14:textId="7A1AA21F" w:rsidR="000E4EA7" w:rsidRPr="000E4EA7" w:rsidRDefault="000E4EA7">
      <w:pPr>
        <w:numPr>
          <w:ilvl w:val="0"/>
          <w:numId w:val="1"/>
        </w:numPr>
        <w:snapToGrid w:val="0"/>
        <w:spacing w:line="360" w:lineRule="auto"/>
        <w:ind w:leftChars="200" w:left="845"/>
        <w:jc w:val="left"/>
        <w:rPr>
          <w:rFonts w:ascii="宋体" w:hAnsi="宋体"/>
          <w:sz w:val="32"/>
        </w:rPr>
      </w:pPr>
      <w:r w:rsidRPr="000E4EA7">
        <w:rPr>
          <w:rFonts w:ascii="宋体" w:hAnsi="宋体" w:hint="eastAsia"/>
          <w:kern w:val="0"/>
          <w:sz w:val="24"/>
          <w:szCs w:val="21"/>
          <w:shd w:val="clear" w:color="auto" w:fill="FFFFFF"/>
          <w:lang w:val="en-GB"/>
        </w:rPr>
        <w:t>技术方案要求：投标人需对本项目情况进行充分了解，并提供维保技术方案。方案内容包括但不限于：维保服务内容，技术能力，维保项目实时跟踪管理，</w:t>
      </w:r>
    </w:p>
    <w:p w14:paraId="408D5EAD" w14:textId="77777777" w:rsidR="00737FEF" w:rsidRDefault="00972179">
      <w:pPr>
        <w:numPr>
          <w:ilvl w:val="0"/>
          <w:numId w:val="1"/>
        </w:numPr>
        <w:snapToGrid w:val="0"/>
        <w:spacing w:line="360" w:lineRule="auto"/>
        <w:ind w:leftChars="200" w:left="845"/>
        <w:jc w:val="left"/>
        <w:rPr>
          <w:rFonts w:ascii="宋体" w:hAnsi="宋体"/>
          <w:sz w:val="24"/>
        </w:rPr>
      </w:pPr>
      <w:r>
        <w:rPr>
          <w:rFonts w:ascii="宋体" w:hAnsi="宋体" w:hint="eastAsia"/>
          <w:sz w:val="24"/>
        </w:rPr>
        <w:t>投标人应不属于有腐败和欺诈行为的不合格的投标人。</w:t>
      </w:r>
    </w:p>
    <w:p w14:paraId="0A75FA7A" w14:textId="77777777" w:rsidR="00737FEF" w:rsidRDefault="00972179">
      <w:pPr>
        <w:numPr>
          <w:ilvl w:val="0"/>
          <w:numId w:val="1"/>
        </w:numPr>
        <w:snapToGrid w:val="0"/>
        <w:spacing w:line="360" w:lineRule="auto"/>
        <w:ind w:leftChars="200" w:left="845"/>
        <w:jc w:val="left"/>
        <w:rPr>
          <w:rFonts w:ascii="宋体" w:hAnsi="宋体"/>
          <w:sz w:val="24"/>
        </w:rPr>
      </w:pPr>
      <w:r>
        <w:rPr>
          <w:rFonts w:ascii="宋体" w:hAnsi="宋体" w:hint="eastAsia"/>
          <w:sz w:val="24"/>
        </w:rPr>
        <w:t>公司管理规范，并在人员、技术力量、资金方面具有相应能力。</w:t>
      </w:r>
    </w:p>
    <w:p w14:paraId="6B16D5D0" w14:textId="77777777" w:rsidR="00737FEF" w:rsidRDefault="00972179">
      <w:pPr>
        <w:numPr>
          <w:ilvl w:val="0"/>
          <w:numId w:val="1"/>
        </w:numPr>
        <w:snapToGrid w:val="0"/>
        <w:spacing w:line="360" w:lineRule="auto"/>
        <w:ind w:leftChars="200" w:left="845"/>
        <w:jc w:val="left"/>
        <w:rPr>
          <w:rFonts w:ascii="宋体" w:hAnsi="宋体"/>
          <w:sz w:val="24"/>
        </w:rPr>
      </w:pPr>
      <w:r>
        <w:rPr>
          <w:rFonts w:ascii="宋体" w:hAnsi="宋体" w:hint="eastAsia"/>
          <w:sz w:val="24"/>
        </w:rPr>
        <w:t>投标人须财务状况良好，须具有良好的商业信誉和健全的财务会计制度，没有处于被责令停业及财产被接管、冻结、破产状态,且最近3年内无重大涉诉（或仲裁）并足以影响本次招投标工作及合同正常履行的情况。</w:t>
      </w:r>
    </w:p>
    <w:p w14:paraId="66156EF1" w14:textId="77777777" w:rsidR="00737FEF" w:rsidRDefault="00972179">
      <w:pPr>
        <w:numPr>
          <w:ilvl w:val="0"/>
          <w:numId w:val="1"/>
        </w:numPr>
        <w:snapToGrid w:val="0"/>
        <w:spacing w:line="360" w:lineRule="auto"/>
        <w:ind w:leftChars="200" w:left="845"/>
        <w:jc w:val="left"/>
        <w:rPr>
          <w:rFonts w:ascii="宋体" w:hAnsi="宋体"/>
          <w:sz w:val="24"/>
        </w:rPr>
      </w:pPr>
      <w:r>
        <w:rPr>
          <w:rFonts w:ascii="宋体" w:hAnsi="宋体" w:hint="eastAsia"/>
          <w:sz w:val="24"/>
        </w:rPr>
        <w:lastRenderedPageBreak/>
        <w:t>不接受联合体投标。</w:t>
      </w:r>
    </w:p>
    <w:p w14:paraId="5F4E006C" w14:textId="6CF88484" w:rsidR="00737FEF" w:rsidRDefault="00972179">
      <w:pPr>
        <w:snapToGrid w:val="0"/>
        <w:spacing w:line="360" w:lineRule="auto"/>
        <w:ind w:firstLineChars="196" w:firstLine="470"/>
        <w:jc w:val="left"/>
        <w:outlineLvl w:val="0"/>
        <w:rPr>
          <w:rFonts w:ascii="黑体" w:eastAsia="黑体" w:hAnsi="黑体"/>
          <w:sz w:val="24"/>
        </w:rPr>
      </w:pPr>
      <w:r>
        <w:rPr>
          <w:rFonts w:ascii="黑体" w:eastAsia="黑体" w:hAnsi="黑体" w:hint="eastAsia"/>
          <w:sz w:val="24"/>
        </w:rPr>
        <w:t>三、投标报名需要提交的资料（请按</w:t>
      </w:r>
      <w:r w:rsidR="007B27F9">
        <w:rPr>
          <w:rFonts w:ascii="黑体" w:eastAsia="黑体" w:hAnsi="黑体" w:hint="eastAsia"/>
          <w:sz w:val="24"/>
        </w:rPr>
        <w:t>以下</w:t>
      </w:r>
      <w:r>
        <w:rPr>
          <w:rFonts w:ascii="黑体" w:eastAsia="黑体" w:hAnsi="黑体" w:hint="eastAsia"/>
          <w:sz w:val="24"/>
        </w:rPr>
        <w:t>顺序</w:t>
      </w:r>
      <w:r w:rsidR="00C71D94">
        <w:rPr>
          <w:rFonts w:ascii="黑体" w:eastAsia="黑体" w:hAnsi="黑体" w:hint="eastAsia"/>
          <w:sz w:val="24"/>
        </w:rPr>
        <w:t>整合成</w:t>
      </w:r>
      <w:r w:rsidR="007156E6">
        <w:rPr>
          <w:rFonts w:ascii="黑体" w:eastAsia="黑体" w:hAnsi="黑体" w:hint="eastAsia"/>
          <w:sz w:val="24"/>
        </w:rPr>
        <w:t>一个</w:t>
      </w:r>
      <w:r w:rsidR="00C71D94">
        <w:rPr>
          <w:rFonts w:ascii="黑体" w:eastAsia="黑体" w:hAnsi="黑体" w:hint="eastAsia"/>
          <w:sz w:val="24"/>
        </w:rPr>
        <w:t>P</w:t>
      </w:r>
      <w:r w:rsidR="00C71D94">
        <w:rPr>
          <w:rFonts w:ascii="黑体" w:eastAsia="黑体" w:hAnsi="黑体"/>
          <w:sz w:val="24"/>
        </w:rPr>
        <w:t>DF文档</w:t>
      </w:r>
      <w:r>
        <w:rPr>
          <w:rFonts w:ascii="黑体" w:eastAsia="黑体" w:hAnsi="黑体" w:hint="eastAsia"/>
          <w:sz w:val="24"/>
        </w:rPr>
        <w:t>提交）</w:t>
      </w:r>
    </w:p>
    <w:p w14:paraId="4E730627" w14:textId="77777777" w:rsidR="00737FEF" w:rsidRDefault="00972179">
      <w:pPr>
        <w:pStyle w:val="ab"/>
        <w:numPr>
          <w:ilvl w:val="0"/>
          <w:numId w:val="3"/>
        </w:numPr>
        <w:snapToGrid w:val="0"/>
        <w:spacing w:line="360" w:lineRule="auto"/>
        <w:ind w:firstLineChars="0"/>
        <w:jc w:val="left"/>
        <w:rPr>
          <w:rFonts w:ascii="宋体" w:hAnsi="宋体"/>
          <w:sz w:val="24"/>
        </w:rPr>
      </w:pPr>
      <w:r>
        <w:rPr>
          <w:rFonts w:ascii="宋体" w:hAnsi="宋体" w:hint="eastAsia"/>
          <w:sz w:val="24"/>
        </w:rPr>
        <w:t>投标人经过年检的企业法人营业执照、税务登记证和组织机构代码证，若三证</w:t>
      </w:r>
      <w:proofErr w:type="gramStart"/>
      <w:r>
        <w:rPr>
          <w:rFonts w:ascii="宋体" w:hAnsi="宋体" w:hint="eastAsia"/>
          <w:sz w:val="24"/>
        </w:rPr>
        <w:t>合一请</w:t>
      </w:r>
      <w:proofErr w:type="gramEnd"/>
      <w:r>
        <w:rPr>
          <w:rFonts w:ascii="宋体" w:hAnsi="宋体" w:hint="eastAsia"/>
          <w:sz w:val="24"/>
        </w:rPr>
        <w:t>提供社会信用代码的营业执照（复印件加盖本单位公章）。</w:t>
      </w:r>
    </w:p>
    <w:p w14:paraId="2DBFD49F" w14:textId="77777777" w:rsidR="00737FEF" w:rsidRDefault="00972179">
      <w:pPr>
        <w:pStyle w:val="ab"/>
        <w:numPr>
          <w:ilvl w:val="0"/>
          <w:numId w:val="3"/>
        </w:numPr>
        <w:snapToGrid w:val="0"/>
        <w:spacing w:line="360" w:lineRule="auto"/>
        <w:ind w:firstLineChars="0"/>
        <w:jc w:val="left"/>
        <w:rPr>
          <w:rFonts w:ascii="宋体" w:hAnsi="宋体"/>
          <w:sz w:val="24"/>
        </w:rPr>
      </w:pPr>
      <w:r>
        <w:rPr>
          <w:rFonts w:ascii="宋体" w:hAnsi="宋体" w:hint="eastAsia"/>
          <w:sz w:val="24"/>
        </w:rPr>
        <w:t>投标人不存在本招标公告第二条第2款所列情形的书面承诺函（见附件一：《投标报名承诺书》）。</w:t>
      </w:r>
    </w:p>
    <w:p w14:paraId="334C920F" w14:textId="06C55368" w:rsidR="00737FEF" w:rsidRDefault="00972179">
      <w:pPr>
        <w:pStyle w:val="ab"/>
        <w:numPr>
          <w:ilvl w:val="0"/>
          <w:numId w:val="3"/>
        </w:numPr>
        <w:snapToGrid w:val="0"/>
        <w:spacing w:line="360" w:lineRule="auto"/>
        <w:ind w:firstLineChars="0"/>
        <w:jc w:val="left"/>
        <w:rPr>
          <w:rFonts w:ascii="宋体" w:hAnsi="宋体"/>
          <w:sz w:val="24"/>
        </w:rPr>
      </w:pPr>
      <w:r>
        <w:rPr>
          <w:rFonts w:ascii="宋体" w:hAnsi="宋体" w:hint="eastAsia"/>
          <w:sz w:val="24"/>
        </w:rPr>
        <w:t>法人授权函（原件</w:t>
      </w:r>
      <w:r w:rsidR="00BA6A89">
        <w:rPr>
          <w:rFonts w:ascii="宋体" w:hAnsi="宋体" w:hint="eastAsia"/>
          <w:sz w:val="24"/>
        </w:rPr>
        <w:t>扫描件</w:t>
      </w:r>
      <w:r>
        <w:rPr>
          <w:rFonts w:ascii="宋体" w:hAnsi="宋体" w:hint="eastAsia"/>
          <w:sz w:val="24"/>
        </w:rPr>
        <w:t>）、法人及被授权人身份证明（复印件加盖公章）</w:t>
      </w:r>
      <w:r w:rsidR="00BA6A89">
        <w:rPr>
          <w:rFonts w:ascii="宋体" w:hAnsi="宋体" w:hint="eastAsia"/>
          <w:sz w:val="24"/>
        </w:rPr>
        <w:t>。</w:t>
      </w:r>
    </w:p>
    <w:p w14:paraId="1B8C0911" w14:textId="3F78EB59" w:rsidR="00737FEF" w:rsidRDefault="00972179">
      <w:pPr>
        <w:pStyle w:val="ab"/>
        <w:numPr>
          <w:ilvl w:val="0"/>
          <w:numId w:val="3"/>
        </w:numPr>
        <w:snapToGrid w:val="0"/>
        <w:spacing w:line="360" w:lineRule="auto"/>
        <w:ind w:firstLineChars="0"/>
        <w:jc w:val="left"/>
        <w:rPr>
          <w:rFonts w:ascii="宋体" w:hAnsi="宋体"/>
          <w:sz w:val="24"/>
        </w:rPr>
      </w:pPr>
      <w:r>
        <w:rPr>
          <w:rFonts w:ascii="宋体" w:hAnsi="宋体" w:hint="eastAsia"/>
          <w:sz w:val="24"/>
        </w:rPr>
        <w:t>原厂商必须具备在成都本地实施和技术支持本项目的人员和能力（分公司、办事处），提供相关证明材料，如营业执照、</w:t>
      </w:r>
      <w:r w:rsidR="000D640F">
        <w:rPr>
          <w:rFonts w:ascii="宋体" w:hAnsi="宋体" w:hint="eastAsia"/>
          <w:sz w:val="24"/>
        </w:rPr>
        <w:t>本地</w:t>
      </w:r>
      <w:r w:rsidR="00BA6A89">
        <w:rPr>
          <w:rFonts w:ascii="宋体" w:hAnsi="宋体" w:hint="eastAsia"/>
          <w:sz w:val="24"/>
        </w:rPr>
        <w:t>工程师社保缴存证明、本地备件库等</w:t>
      </w:r>
      <w:r>
        <w:rPr>
          <w:rFonts w:ascii="宋体" w:hAnsi="宋体" w:hint="eastAsia"/>
          <w:sz w:val="24"/>
        </w:rPr>
        <w:t>。</w:t>
      </w:r>
    </w:p>
    <w:p w14:paraId="1CE9800A" w14:textId="0520B1C9" w:rsidR="00BA6A89" w:rsidRDefault="00BA6A89">
      <w:pPr>
        <w:pStyle w:val="ab"/>
        <w:numPr>
          <w:ilvl w:val="0"/>
          <w:numId w:val="3"/>
        </w:numPr>
        <w:snapToGrid w:val="0"/>
        <w:spacing w:line="360" w:lineRule="auto"/>
        <w:ind w:firstLineChars="0"/>
        <w:jc w:val="left"/>
        <w:rPr>
          <w:rFonts w:ascii="宋体" w:hAnsi="宋体"/>
          <w:sz w:val="24"/>
        </w:rPr>
      </w:pPr>
      <w:r>
        <w:rPr>
          <w:rFonts w:ascii="宋体" w:hAnsi="宋体"/>
          <w:sz w:val="24"/>
        </w:rPr>
        <w:t>提供投标人有效的</w:t>
      </w:r>
      <w:r>
        <w:rPr>
          <w:rFonts w:ascii="宋体" w:hAnsi="宋体" w:hint="eastAsia"/>
          <w:sz w:val="24"/>
        </w:rPr>
        <w:t>I</w:t>
      </w:r>
      <w:r>
        <w:rPr>
          <w:rFonts w:ascii="宋体" w:hAnsi="宋体"/>
          <w:sz w:val="24"/>
        </w:rPr>
        <w:t>SO9000/ISO20000认证证书</w:t>
      </w:r>
      <w:r>
        <w:rPr>
          <w:rFonts w:ascii="宋体" w:hAnsi="宋体" w:hint="eastAsia"/>
          <w:sz w:val="24"/>
        </w:rPr>
        <w:t>、I</w:t>
      </w:r>
      <w:r>
        <w:rPr>
          <w:rFonts w:ascii="宋体" w:hAnsi="宋体"/>
          <w:sz w:val="24"/>
        </w:rPr>
        <w:t>TSS三级及以上认证证书</w:t>
      </w:r>
      <w:r>
        <w:rPr>
          <w:rFonts w:ascii="宋体" w:hAnsi="宋体" w:hint="eastAsia"/>
          <w:sz w:val="24"/>
        </w:rPr>
        <w:t>、H</w:t>
      </w:r>
      <w:r>
        <w:rPr>
          <w:rFonts w:ascii="宋体" w:hAnsi="宋体"/>
          <w:sz w:val="24"/>
        </w:rPr>
        <w:t>3C认证代理资质证书</w:t>
      </w:r>
      <w:r w:rsidR="003162EE">
        <w:rPr>
          <w:rFonts w:ascii="宋体" w:hAnsi="宋体"/>
          <w:sz w:val="24"/>
        </w:rPr>
        <w:t>以及服务人员专业资质认证证书</w:t>
      </w:r>
      <w:r w:rsidR="003162EE">
        <w:rPr>
          <w:rFonts w:ascii="宋体" w:hAnsi="宋体" w:hint="eastAsia"/>
          <w:sz w:val="24"/>
        </w:rPr>
        <w:t>。</w:t>
      </w:r>
    </w:p>
    <w:p w14:paraId="66448CD1" w14:textId="77777777" w:rsidR="00737FEF" w:rsidRDefault="00972179">
      <w:pPr>
        <w:pStyle w:val="ab"/>
        <w:numPr>
          <w:ilvl w:val="0"/>
          <w:numId w:val="3"/>
        </w:numPr>
        <w:snapToGrid w:val="0"/>
        <w:spacing w:line="360" w:lineRule="auto"/>
        <w:ind w:firstLineChars="0"/>
        <w:jc w:val="left"/>
        <w:rPr>
          <w:rFonts w:ascii="宋体" w:hAnsi="宋体"/>
          <w:sz w:val="24"/>
        </w:rPr>
      </w:pPr>
      <w:r>
        <w:rPr>
          <w:rFonts w:ascii="宋体" w:hAnsi="宋体" w:hint="eastAsia"/>
          <w:sz w:val="24"/>
        </w:rPr>
        <w:t>投标人增值税一般纳税人证明文件或者能代开增值税发票的相关证明文件。</w:t>
      </w:r>
    </w:p>
    <w:p w14:paraId="6EDB1E3E" w14:textId="4947CFDC" w:rsidR="00737FEF" w:rsidRDefault="00972179">
      <w:pPr>
        <w:pStyle w:val="ab"/>
        <w:numPr>
          <w:ilvl w:val="0"/>
          <w:numId w:val="3"/>
        </w:numPr>
        <w:snapToGrid w:val="0"/>
        <w:spacing w:line="360" w:lineRule="auto"/>
        <w:ind w:firstLineChars="0"/>
        <w:jc w:val="left"/>
        <w:rPr>
          <w:rFonts w:ascii="宋体" w:hAnsi="宋体"/>
          <w:sz w:val="24"/>
        </w:rPr>
      </w:pPr>
      <w:r>
        <w:rPr>
          <w:rFonts w:ascii="宋体" w:hAnsi="宋体" w:hint="eastAsia"/>
          <w:sz w:val="24"/>
        </w:rPr>
        <w:t>提供</w:t>
      </w:r>
      <w:r w:rsidR="003162EE">
        <w:rPr>
          <w:rFonts w:ascii="宋体" w:hAnsi="宋体" w:hint="eastAsia"/>
          <w:sz w:val="24"/>
        </w:rPr>
        <w:t>2</w:t>
      </w:r>
      <w:r w:rsidR="003162EE">
        <w:rPr>
          <w:rFonts w:ascii="宋体" w:hAnsi="宋体"/>
          <w:sz w:val="24"/>
        </w:rPr>
        <w:t>018年</w:t>
      </w:r>
      <w:r w:rsidR="003162EE">
        <w:rPr>
          <w:rFonts w:ascii="宋体" w:hAnsi="宋体" w:hint="eastAsia"/>
          <w:sz w:val="24"/>
        </w:rPr>
        <w:t>1</w:t>
      </w:r>
      <w:r w:rsidR="003162EE">
        <w:rPr>
          <w:rFonts w:ascii="宋体" w:hAnsi="宋体"/>
          <w:sz w:val="24"/>
        </w:rPr>
        <w:t>1月以来至少</w:t>
      </w:r>
      <w:r w:rsidR="003162EE">
        <w:rPr>
          <w:rFonts w:ascii="宋体" w:hAnsi="宋体" w:hint="eastAsia"/>
          <w:sz w:val="24"/>
        </w:rPr>
        <w:t>3</w:t>
      </w:r>
      <w:proofErr w:type="gramStart"/>
      <w:r w:rsidR="003162EE">
        <w:rPr>
          <w:rFonts w:ascii="宋体" w:hAnsi="宋体" w:hint="eastAsia"/>
          <w:sz w:val="24"/>
        </w:rPr>
        <w:t>例总金额</w:t>
      </w:r>
      <w:proofErr w:type="gramEnd"/>
      <w:r w:rsidR="003162EE">
        <w:rPr>
          <w:rFonts w:ascii="宋体" w:hAnsi="宋体" w:hint="eastAsia"/>
          <w:sz w:val="24"/>
        </w:rPr>
        <w:t>3</w:t>
      </w:r>
      <w:r w:rsidR="003162EE">
        <w:rPr>
          <w:rFonts w:ascii="宋体" w:hAnsi="宋体"/>
          <w:sz w:val="24"/>
        </w:rPr>
        <w:t>0万元以上服务器</w:t>
      </w:r>
      <w:proofErr w:type="gramStart"/>
      <w:r w:rsidR="003162EE">
        <w:rPr>
          <w:rFonts w:ascii="宋体" w:hAnsi="宋体"/>
          <w:sz w:val="24"/>
        </w:rPr>
        <w:t>设备维保合同</w:t>
      </w:r>
      <w:proofErr w:type="gramEnd"/>
      <w:r w:rsidR="003162EE">
        <w:rPr>
          <w:rFonts w:ascii="宋体" w:hAnsi="宋体" w:hint="eastAsia"/>
          <w:sz w:val="24"/>
        </w:rPr>
        <w:t>，</w:t>
      </w:r>
      <w:r w:rsidR="003162EE">
        <w:rPr>
          <w:rFonts w:ascii="宋体" w:hAnsi="宋体"/>
          <w:sz w:val="24"/>
        </w:rPr>
        <w:t>至少包含</w:t>
      </w:r>
      <w:r w:rsidR="003162EE">
        <w:rPr>
          <w:rFonts w:ascii="宋体" w:hAnsi="宋体" w:hint="eastAsia"/>
          <w:sz w:val="24"/>
        </w:rPr>
        <w:t>1</w:t>
      </w:r>
      <w:proofErr w:type="gramStart"/>
      <w:r w:rsidR="003162EE">
        <w:rPr>
          <w:rFonts w:ascii="宋体" w:hAnsi="宋体" w:hint="eastAsia"/>
          <w:sz w:val="24"/>
        </w:rPr>
        <w:t>例超融合</w:t>
      </w:r>
      <w:proofErr w:type="gramEnd"/>
      <w:r w:rsidR="003162EE">
        <w:rPr>
          <w:rFonts w:ascii="宋体" w:hAnsi="宋体" w:hint="eastAsia"/>
          <w:sz w:val="24"/>
        </w:rPr>
        <w:t>设备</w:t>
      </w:r>
      <w:proofErr w:type="gramStart"/>
      <w:r w:rsidR="003162EE">
        <w:rPr>
          <w:rFonts w:ascii="宋体" w:hAnsi="宋体" w:hint="eastAsia"/>
          <w:sz w:val="24"/>
        </w:rPr>
        <w:t>类维保案例</w:t>
      </w:r>
      <w:proofErr w:type="gramEnd"/>
      <w:r w:rsidR="003162EE">
        <w:rPr>
          <w:rFonts w:ascii="宋体" w:hAnsi="宋体" w:hint="eastAsia"/>
          <w:sz w:val="24"/>
        </w:rPr>
        <w:t>。</w:t>
      </w:r>
      <w:r w:rsidR="003162EE" w:rsidRPr="003162EE">
        <w:rPr>
          <w:rFonts w:ascii="宋体" w:hAnsi="宋体" w:hint="eastAsia"/>
          <w:kern w:val="0"/>
          <w:sz w:val="24"/>
          <w:szCs w:val="21"/>
          <w:shd w:val="clear" w:color="auto" w:fill="FFFFFF"/>
          <w:lang w:val="en-GB"/>
        </w:rPr>
        <w:t>需提供清晰有效的符合招标文件要求的类似业绩合同（含框架合同+订单方式）关键页（合同关键</w:t>
      </w:r>
      <w:proofErr w:type="gramStart"/>
      <w:r w:rsidR="003162EE" w:rsidRPr="003162EE">
        <w:rPr>
          <w:rFonts w:ascii="宋体" w:hAnsi="宋体" w:hint="eastAsia"/>
          <w:kern w:val="0"/>
          <w:sz w:val="24"/>
          <w:szCs w:val="21"/>
          <w:shd w:val="clear" w:color="auto" w:fill="FFFFFF"/>
          <w:lang w:val="en-GB"/>
        </w:rPr>
        <w:t>页包括</w:t>
      </w:r>
      <w:proofErr w:type="gramEnd"/>
      <w:r w:rsidR="003162EE" w:rsidRPr="003162EE">
        <w:rPr>
          <w:rFonts w:ascii="宋体" w:hAnsi="宋体" w:hint="eastAsia"/>
          <w:kern w:val="0"/>
          <w:sz w:val="24"/>
          <w:szCs w:val="21"/>
          <w:shd w:val="clear" w:color="auto" w:fill="FFFFFF"/>
          <w:lang w:val="en-GB"/>
        </w:rPr>
        <w:t>但不限于封面页、金额页、内容页、盖章页）复印件，原件备查。</w:t>
      </w:r>
    </w:p>
    <w:p w14:paraId="6E49711C" w14:textId="77777777" w:rsidR="00737FEF" w:rsidRDefault="00737FEF">
      <w:pPr>
        <w:pStyle w:val="ab"/>
        <w:snapToGrid w:val="0"/>
        <w:spacing w:line="360" w:lineRule="auto"/>
        <w:ind w:left="470" w:firstLineChars="0" w:firstLine="0"/>
        <w:jc w:val="left"/>
        <w:rPr>
          <w:rFonts w:ascii="宋体" w:hAnsi="宋体"/>
          <w:sz w:val="24"/>
        </w:rPr>
      </w:pPr>
    </w:p>
    <w:p w14:paraId="12853F01" w14:textId="77777777" w:rsidR="00737FEF" w:rsidRDefault="00972179">
      <w:pPr>
        <w:snapToGrid w:val="0"/>
        <w:spacing w:line="360" w:lineRule="auto"/>
        <w:ind w:firstLineChars="196" w:firstLine="470"/>
        <w:jc w:val="left"/>
        <w:outlineLvl w:val="0"/>
        <w:rPr>
          <w:rFonts w:ascii="黑体" w:eastAsia="黑体" w:hAnsi="黑体"/>
          <w:sz w:val="24"/>
        </w:rPr>
      </w:pPr>
      <w:r>
        <w:rPr>
          <w:rFonts w:ascii="黑体" w:eastAsia="黑体" w:hAnsi="黑体" w:hint="eastAsia"/>
          <w:sz w:val="24"/>
        </w:rPr>
        <w:t>四、获取招标文件</w:t>
      </w:r>
    </w:p>
    <w:p w14:paraId="1CCEB859" w14:textId="77777777" w:rsidR="00737FEF" w:rsidRDefault="00972179">
      <w:pPr>
        <w:snapToGrid w:val="0"/>
        <w:spacing w:line="360" w:lineRule="auto"/>
        <w:ind w:firstLineChars="196" w:firstLine="470"/>
        <w:jc w:val="left"/>
        <w:rPr>
          <w:rFonts w:ascii="宋体" w:hAnsi="宋体"/>
          <w:sz w:val="24"/>
        </w:rPr>
      </w:pPr>
      <w:r>
        <w:rPr>
          <w:rFonts w:ascii="宋体" w:hAnsi="宋体" w:hint="eastAsia"/>
          <w:sz w:val="24"/>
        </w:rPr>
        <w:t>1.本项目招标单位将对投标单位进行资格预审查。</w:t>
      </w:r>
    </w:p>
    <w:p w14:paraId="4182DD89" w14:textId="316C892F" w:rsidR="00737FEF" w:rsidRDefault="00972179">
      <w:pPr>
        <w:snapToGrid w:val="0"/>
        <w:spacing w:line="360" w:lineRule="auto"/>
        <w:ind w:firstLineChars="196" w:firstLine="470"/>
        <w:jc w:val="left"/>
        <w:rPr>
          <w:rFonts w:ascii="宋体" w:hAnsi="宋体"/>
          <w:sz w:val="24"/>
        </w:rPr>
      </w:pPr>
      <w:r>
        <w:rPr>
          <w:rFonts w:ascii="宋体" w:hAnsi="宋体" w:hint="eastAsia"/>
          <w:sz w:val="24"/>
        </w:rPr>
        <w:t>凡有意参加者，</w:t>
      </w:r>
      <w:r>
        <w:rPr>
          <w:rFonts w:ascii="宋体" w:hAnsi="宋体" w:hint="eastAsia"/>
          <w:sz w:val="24"/>
          <w:highlight w:val="yellow"/>
        </w:rPr>
        <w:t>请于20</w:t>
      </w:r>
      <w:r>
        <w:rPr>
          <w:rFonts w:ascii="宋体" w:hAnsi="宋体"/>
          <w:sz w:val="24"/>
          <w:highlight w:val="yellow"/>
        </w:rPr>
        <w:t>21</w:t>
      </w:r>
      <w:r>
        <w:rPr>
          <w:rFonts w:ascii="宋体" w:hAnsi="宋体" w:hint="eastAsia"/>
          <w:sz w:val="24"/>
          <w:highlight w:val="yellow"/>
        </w:rPr>
        <w:t>年</w:t>
      </w:r>
      <w:r w:rsidR="00B96455">
        <w:rPr>
          <w:rFonts w:ascii="宋体" w:hAnsi="宋体"/>
          <w:sz w:val="24"/>
          <w:highlight w:val="yellow"/>
        </w:rPr>
        <w:t>12</w:t>
      </w:r>
      <w:r>
        <w:rPr>
          <w:rFonts w:ascii="宋体" w:hAnsi="宋体" w:hint="eastAsia"/>
          <w:sz w:val="24"/>
          <w:highlight w:val="yellow"/>
        </w:rPr>
        <w:t>月</w:t>
      </w:r>
      <w:r w:rsidR="00835E09">
        <w:rPr>
          <w:rFonts w:ascii="宋体" w:hAnsi="宋体"/>
          <w:sz w:val="24"/>
          <w:highlight w:val="yellow"/>
        </w:rPr>
        <w:t>16</w:t>
      </w:r>
      <w:r>
        <w:rPr>
          <w:rFonts w:ascii="宋体" w:hAnsi="宋体" w:hint="eastAsia"/>
          <w:sz w:val="24"/>
          <w:highlight w:val="yellow"/>
        </w:rPr>
        <w:t>日</w:t>
      </w:r>
      <w:r w:rsidR="00B96455">
        <w:rPr>
          <w:rFonts w:ascii="宋体" w:hAnsi="宋体"/>
          <w:sz w:val="24"/>
          <w:highlight w:val="yellow"/>
        </w:rPr>
        <w:t>1</w:t>
      </w:r>
      <w:r w:rsidR="00835E09">
        <w:rPr>
          <w:rFonts w:ascii="宋体" w:hAnsi="宋体"/>
          <w:sz w:val="24"/>
          <w:highlight w:val="yellow"/>
        </w:rPr>
        <w:t>2</w:t>
      </w:r>
      <w:r>
        <w:rPr>
          <w:rFonts w:ascii="宋体" w:hAnsi="宋体" w:hint="eastAsia"/>
          <w:sz w:val="24"/>
          <w:highlight w:val="yellow"/>
        </w:rPr>
        <w:t>:00时前</w:t>
      </w:r>
      <w:r>
        <w:rPr>
          <w:rFonts w:ascii="宋体" w:hAnsi="宋体" w:hint="eastAsia"/>
          <w:sz w:val="24"/>
        </w:rPr>
        <w:t>，将投标报名所需的资料发送至邮箱</w:t>
      </w:r>
      <w:r>
        <w:rPr>
          <w:rFonts w:ascii="宋体" w:hAnsi="宋体" w:hint="eastAsia"/>
          <w:sz w:val="24"/>
          <w:highlight w:val="yellow"/>
        </w:rPr>
        <w:t>：</w:t>
      </w:r>
      <w:r w:rsidR="00B96455">
        <w:rPr>
          <w:rFonts w:ascii="宋体" w:hAnsi="宋体" w:hint="eastAsia"/>
          <w:sz w:val="24"/>
          <w:highlight w:val="yellow"/>
          <w:u w:val="single"/>
        </w:rPr>
        <w:t>pengkaikai</w:t>
      </w:r>
      <w:r>
        <w:rPr>
          <w:rFonts w:ascii="宋体" w:hAnsi="宋体" w:hint="eastAsia"/>
          <w:sz w:val="24"/>
          <w:highlight w:val="yellow"/>
          <w:u w:val="single"/>
        </w:rPr>
        <w:t>@xwbank.com</w:t>
      </w:r>
      <w:r>
        <w:rPr>
          <w:rFonts w:ascii="宋体" w:hAnsi="宋体" w:hint="eastAsia"/>
          <w:sz w:val="24"/>
        </w:rPr>
        <w:t>，招标人以邮件方式回复资格预审查是否通过，超过时限报名无效。（投递后，若未收到招标单位邮件回执，请在20</w:t>
      </w:r>
      <w:r w:rsidR="00B96455">
        <w:rPr>
          <w:rFonts w:ascii="宋体" w:hAnsi="宋体"/>
          <w:sz w:val="24"/>
        </w:rPr>
        <w:t>21</w:t>
      </w:r>
      <w:r>
        <w:rPr>
          <w:rFonts w:ascii="宋体" w:hAnsi="宋体" w:hint="eastAsia"/>
          <w:sz w:val="24"/>
        </w:rPr>
        <w:t>年</w:t>
      </w:r>
      <w:r w:rsidR="00B96455">
        <w:rPr>
          <w:rFonts w:ascii="宋体" w:hAnsi="宋体"/>
          <w:sz w:val="24"/>
        </w:rPr>
        <w:t>12</w:t>
      </w:r>
      <w:r>
        <w:rPr>
          <w:rFonts w:ascii="宋体" w:hAnsi="宋体" w:hint="eastAsia"/>
          <w:sz w:val="24"/>
        </w:rPr>
        <w:t>月</w:t>
      </w:r>
      <w:r w:rsidR="00B96455">
        <w:rPr>
          <w:rFonts w:ascii="宋体" w:hAnsi="宋体"/>
          <w:sz w:val="24"/>
        </w:rPr>
        <w:t>1</w:t>
      </w:r>
      <w:r w:rsidR="009F264A">
        <w:rPr>
          <w:rFonts w:ascii="宋体" w:hAnsi="宋体"/>
          <w:sz w:val="24"/>
        </w:rPr>
        <w:t>6</w:t>
      </w:r>
      <w:bookmarkStart w:id="1" w:name="_GoBack"/>
      <w:bookmarkEnd w:id="1"/>
      <w:r>
        <w:rPr>
          <w:rFonts w:ascii="宋体" w:hAnsi="宋体" w:hint="eastAsia"/>
          <w:sz w:val="24"/>
        </w:rPr>
        <w:t>日内与招标单位联系得到邮件确认，否则视为无效投递。）</w:t>
      </w:r>
    </w:p>
    <w:p w14:paraId="5479BB3E" w14:textId="77777777" w:rsidR="00737FEF" w:rsidRDefault="00972179">
      <w:pPr>
        <w:snapToGrid w:val="0"/>
        <w:spacing w:line="360" w:lineRule="auto"/>
        <w:ind w:firstLineChars="196" w:firstLine="470"/>
        <w:jc w:val="left"/>
        <w:rPr>
          <w:rFonts w:ascii="宋体" w:hAnsi="宋体"/>
          <w:sz w:val="24"/>
        </w:rPr>
      </w:pPr>
      <w:r>
        <w:rPr>
          <w:rFonts w:ascii="宋体" w:hAnsi="宋体" w:hint="eastAsia"/>
          <w:sz w:val="24"/>
        </w:rPr>
        <w:t>2.资格审查通过后，电子版招标文件将以邮件方式发送至投标公司。（注：招标单位仅对材料进行符合性检查，投标人需保证材料的真实性，并承</w:t>
      </w:r>
      <w:r>
        <w:rPr>
          <w:rFonts w:ascii="宋体" w:hAnsi="宋体" w:hint="eastAsia"/>
          <w:sz w:val="24"/>
        </w:rPr>
        <w:lastRenderedPageBreak/>
        <w:t>担因虚假材料带来的一切后果和责任。）</w:t>
      </w:r>
    </w:p>
    <w:p w14:paraId="5D1117A2" w14:textId="77777777" w:rsidR="00737FEF" w:rsidRDefault="00972179">
      <w:pPr>
        <w:snapToGrid w:val="0"/>
        <w:spacing w:line="360" w:lineRule="auto"/>
        <w:ind w:firstLineChars="196" w:firstLine="470"/>
        <w:jc w:val="left"/>
        <w:outlineLvl w:val="0"/>
        <w:rPr>
          <w:rFonts w:ascii="黑体" w:eastAsia="黑体" w:hAnsi="黑体"/>
          <w:sz w:val="24"/>
        </w:rPr>
      </w:pPr>
      <w:r>
        <w:rPr>
          <w:rFonts w:ascii="黑体" w:eastAsia="黑体" w:hAnsi="黑体" w:hint="eastAsia"/>
          <w:sz w:val="24"/>
        </w:rPr>
        <w:t>五、开标时间和地点</w:t>
      </w:r>
    </w:p>
    <w:p w14:paraId="73C48115" w14:textId="77777777" w:rsidR="00737FEF" w:rsidRDefault="00972179">
      <w:pPr>
        <w:snapToGrid w:val="0"/>
        <w:spacing w:line="360" w:lineRule="auto"/>
        <w:ind w:firstLineChars="196" w:firstLine="470"/>
        <w:jc w:val="left"/>
        <w:rPr>
          <w:rFonts w:ascii="宋体" w:hAnsi="宋体"/>
          <w:sz w:val="24"/>
        </w:rPr>
      </w:pPr>
      <w:r>
        <w:rPr>
          <w:rFonts w:ascii="宋体" w:hAnsi="宋体" w:hint="eastAsia"/>
          <w:sz w:val="24"/>
        </w:rPr>
        <w:t>1.开标方式：现场开标（以标书通知为准）</w:t>
      </w:r>
    </w:p>
    <w:p w14:paraId="5498FDA9" w14:textId="77777777" w:rsidR="00737FEF" w:rsidRDefault="00972179">
      <w:pPr>
        <w:snapToGrid w:val="0"/>
        <w:spacing w:line="360" w:lineRule="auto"/>
        <w:ind w:firstLineChars="196" w:firstLine="470"/>
        <w:jc w:val="left"/>
        <w:rPr>
          <w:rFonts w:ascii="宋体" w:hAnsi="宋体"/>
          <w:sz w:val="24"/>
        </w:rPr>
      </w:pPr>
      <w:r>
        <w:rPr>
          <w:rFonts w:ascii="宋体" w:hAnsi="宋体" w:hint="eastAsia"/>
          <w:sz w:val="24"/>
        </w:rPr>
        <w:t>2.开标时间：以标书通知时间为准</w:t>
      </w:r>
    </w:p>
    <w:p w14:paraId="0C482021" w14:textId="77777777" w:rsidR="00737FEF" w:rsidRDefault="00972179">
      <w:pPr>
        <w:snapToGrid w:val="0"/>
        <w:spacing w:line="360" w:lineRule="auto"/>
        <w:ind w:firstLineChars="196" w:firstLine="470"/>
        <w:jc w:val="left"/>
        <w:rPr>
          <w:rFonts w:ascii="宋体" w:hAnsi="宋体"/>
          <w:sz w:val="24"/>
        </w:rPr>
      </w:pPr>
      <w:r>
        <w:rPr>
          <w:rFonts w:ascii="宋体" w:hAnsi="宋体" w:hint="eastAsia"/>
          <w:sz w:val="24"/>
        </w:rPr>
        <w:t>3.开标地点：以标书通知时间为准</w:t>
      </w:r>
    </w:p>
    <w:p w14:paraId="46053C66" w14:textId="77777777" w:rsidR="00737FEF" w:rsidRDefault="00972179">
      <w:pPr>
        <w:snapToGrid w:val="0"/>
        <w:spacing w:line="360" w:lineRule="auto"/>
        <w:ind w:firstLineChars="196" w:firstLine="470"/>
        <w:jc w:val="left"/>
        <w:outlineLvl w:val="0"/>
        <w:rPr>
          <w:rFonts w:ascii="黑体" w:eastAsia="黑体" w:hAnsi="黑体"/>
          <w:sz w:val="24"/>
        </w:rPr>
      </w:pPr>
      <w:r>
        <w:rPr>
          <w:rFonts w:ascii="黑体" w:eastAsia="黑体" w:hAnsi="黑体" w:hint="eastAsia"/>
          <w:sz w:val="24"/>
        </w:rPr>
        <w:t>六、招标方联系方式</w:t>
      </w:r>
    </w:p>
    <w:p w14:paraId="51EAE78D" w14:textId="1EB9402D" w:rsidR="00737FEF" w:rsidRDefault="00972179">
      <w:pPr>
        <w:snapToGrid w:val="0"/>
        <w:spacing w:line="360" w:lineRule="auto"/>
        <w:ind w:firstLineChars="196" w:firstLine="470"/>
        <w:jc w:val="left"/>
        <w:rPr>
          <w:rFonts w:ascii="宋体" w:hAnsi="宋体"/>
          <w:sz w:val="24"/>
        </w:rPr>
      </w:pPr>
      <w:r>
        <w:rPr>
          <w:rFonts w:ascii="宋体" w:hAnsi="宋体" w:hint="eastAsia"/>
          <w:sz w:val="24"/>
          <w:highlight w:val="yellow"/>
        </w:rPr>
        <w:t>联系人：</w:t>
      </w:r>
      <w:r w:rsidR="0027700D">
        <w:rPr>
          <w:rFonts w:ascii="宋体" w:hAnsi="宋体" w:hint="eastAsia"/>
          <w:sz w:val="24"/>
          <w:highlight w:val="yellow"/>
        </w:rPr>
        <w:t>彭老师</w:t>
      </w:r>
      <w:r>
        <w:rPr>
          <w:rFonts w:ascii="宋体" w:hAnsi="宋体" w:hint="eastAsia"/>
          <w:sz w:val="24"/>
          <w:highlight w:val="yellow"/>
        </w:rPr>
        <w:t>，电话：0</w:t>
      </w:r>
      <w:r>
        <w:rPr>
          <w:rFonts w:ascii="宋体" w:hAnsi="宋体"/>
          <w:sz w:val="24"/>
          <w:highlight w:val="yellow"/>
        </w:rPr>
        <w:t>28</w:t>
      </w:r>
      <w:r>
        <w:rPr>
          <w:rFonts w:ascii="宋体" w:hAnsi="宋体" w:hint="eastAsia"/>
          <w:sz w:val="24"/>
          <w:highlight w:val="yellow"/>
        </w:rPr>
        <w:t>-</w:t>
      </w:r>
      <w:r>
        <w:rPr>
          <w:rFonts w:ascii="宋体" w:hAnsi="宋体"/>
          <w:sz w:val="24"/>
          <w:highlight w:val="yellow"/>
        </w:rPr>
        <w:t>806480</w:t>
      </w:r>
      <w:r w:rsidR="009B3389">
        <w:rPr>
          <w:rFonts w:ascii="宋体" w:hAnsi="宋体"/>
          <w:sz w:val="24"/>
          <w:highlight w:val="yellow"/>
        </w:rPr>
        <w:t>34</w:t>
      </w:r>
      <w:r>
        <w:rPr>
          <w:rFonts w:ascii="宋体" w:hAnsi="宋体" w:hint="eastAsia"/>
          <w:sz w:val="24"/>
          <w:highlight w:val="yellow"/>
        </w:rPr>
        <w:t>，邮箱：</w:t>
      </w:r>
      <w:r w:rsidR="0027700D">
        <w:rPr>
          <w:rFonts w:ascii="宋体" w:hAnsi="宋体" w:hint="eastAsia"/>
          <w:sz w:val="24"/>
          <w:highlight w:val="yellow"/>
        </w:rPr>
        <w:t>pengkaikai</w:t>
      </w:r>
      <w:r>
        <w:rPr>
          <w:rFonts w:ascii="宋体" w:hAnsi="宋体" w:hint="eastAsia"/>
          <w:sz w:val="24"/>
          <w:highlight w:val="yellow"/>
        </w:rPr>
        <w:t>@xwbank.com</w:t>
      </w:r>
    </w:p>
    <w:p w14:paraId="3BC1E58A" w14:textId="77777777" w:rsidR="00737FEF" w:rsidRDefault="00972179">
      <w:pPr>
        <w:snapToGrid w:val="0"/>
        <w:spacing w:line="360" w:lineRule="auto"/>
        <w:ind w:firstLineChars="196" w:firstLine="470"/>
        <w:jc w:val="left"/>
        <w:rPr>
          <w:rFonts w:ascii="宋体" w:hAnsi="宋体"/>
          <w:sz w:val="24"/>
        </w:rPr>
      </w:pPr>
      <w:r>
        <w:rPr>
          <w:rFonts w:ascii="宋体" w:hAnsi="宋体" w:hint="eastAsia"/>
          <w:sz w:val="24"/>
        </w:rPr>
        <w:t>地  址：四川省成都市高新区吉泰三路8号新希望国际大厦C座</w:t>
      </w:r>
    </w:p>
    <w:p w14:paraId="188FA664" w14:textId="77777777" w:rsidR="00737FEF" w:rsidRDefault="00972179">
      <w:pPr>
        <w:snapToGrid w:val="0"/>
        <w:spacing w:line="360" w:lineRule="auto"/>
        <w:ind w:firstLineChars="196" w:firstLine="470"/>
        <w:jc w:val="left"/>
        <w:outlineLvl w:val="0"/>
        <w:rPr>
          <w:rFonts w:ascii="黑体" w:eastAsia="黑体" w:hAnsi="黑体"/>
          <w:sz w:val="24"/>
        </w:rPr>
      </w:pPr>
      <w:r>
        <w:rPr>
          <w:rFonts w:ascii="黑体" w:eastAsia="黑体" w:hAnsi="黑体" w:hint="eastAsia"/>
          <w:sz w:val="24"/>
        </w:rPr>
        <w:t>七、其他事项</w:t>
      </w:r>
    </w:p>
    <w:p w14:paraId="59EF1A33" w14:textId="62589031" w:rsidR="00737FEF" w:rsidRDefault="00972179">
      <w:pPr>
        <w:snapToGrid w:val="0"/>
        <w:spacing w:line="360" w:lineRule="auto"/>
        <w:ind w:firstLineChars="196" w:firstLine="470"/>
        <w:jc w:val="left"/>
        <w:rPr>
          <w:rFonts w:ascii="宋体" w:hAnsi="宋体"/>
          <w:sz w:val="24"/>
        </w:rPr>
      </w:pPr>
      <w:r>
        <w:rPr>
          <w:rFonts w:ascii="宋体" w:hAnsi="宋体" w:hint="eastAsia"/>
          <w:sz w:val="24"/>
        </w:rPr>
        <w:t>对本次招标提出询问的，请于</w:t>
      </w:r>
      <w:r>
        <w:rPr>
          <w:rFonts w:ascii="宋体" w:hAnsi="宋体"/>
          <w:sz w:val="24"/>
          <w:highlight w:val="yellow"/>
        </w:rPr>
        <w:t>20</w:t>
      </w:r>
      <w:r w:rsidR="0027700D">
        <w:rPr>
          <w:rFonts w:ascii="宋体" w:hAnsi="宋体"/>
          <w:sz w:val="24"/>
          <w:highlight w:val="yellow"/>
        </w:rPr>
        <w:t>21</w:t>
      </w:r>
      <w:r>
        <w:rPr>
          <w:rFonts w:ascii="宋体" w:hAnsi="宋体" w:hint="eastAsia"/>
          <w:sz w:val="24"/>
          <w:highlight w:val="yellow"/>
        </w:rPr>
        <w:t>年</w:t>
      </w:r>
      <w:r w:rsidR="0027700D">
        <w:rPr>
          <w:rFonts w:ascii="宋体" w:hAnsi="宋体"/>
          <w:sz w:val="24"/>
          <w:highlight w:val="yellow"/>
        </w:rPr>
        <w:t>12</w:t>
      </w:r>
      <w:r>
        <w:rPr>
          <w:rFonts w:ascii="宋体" w:hAnsi="宋体" w:hint="eastAsia"/>
          <w:sz w:val="24"/>
          <w:highlight w:val="yellow"/>
        </w:rPr>
        <w:t>月</w:t>
      </w:r>
      <w:r w:rsidR="00835E09">
        <w:rPr>
          <w:rFonts w:ascii="宋体" w:hAnsi="宋体"/>
          <w:sz w:val="24"/>
          <w:highlight w:val="yellow"/>
        </w:rPr>
        <w:t>14</w:t>
      </w:r>
      <w:r>
        <w:rPr>
          <w:rFonts w:ascii="宋体" w:hAnsi="宋体" w:hint="eastAsia"/>
          <w:sz w:val="24"/>
          <w:highlight w:val="yellow"/>
        </w:rPr>
        <w:t>日</w:t>
      </w:r>
      <w:r w:rsidR="00835E09">
        <w:rPr>
          <w:rFonts w:ascii="宋体" w:hAnsi="宋体" w:hint="eastAsia"/>
          <w:sz w:val="24"/>
          <w:highlight w:val="yellow"/>
        </w:rPr>
        <w:t>前</w:t>
      </w:r>
      <w:r w:rsidRPr="00B36BC3">
        <w:rPr>
          <w:rFonts w:ascii="宋体" w:hAnsi="宋体" w:hint="eastAsia"/>
          <w:sz w:val="24"/>
        </w:rPr>
        <w:t>与</w:t>
      </w:r>
      <w:r>
        <w:rPr>
          <w:rFonts w:ascii="宋体" w:hAnsi="宋体" w:hint="eastAsia"/>
          <w:sz w:val="24"/>
        </w:rPr>
        <w:t>招标人联系</w:t>
      </w:r>
      <w:r>
        <w:rPr>
          <w:rFonts w:ascii="宋体" w:hAnsi="宋体"/>
          <w:sz w:val="24"/>
        </w:rPr>
        <w:t xml:space="preserve"> (</w:t>
      </w:r>
      <w:r>
        <w:rPr>
          <w:rFonts w:ascii="宋体" w:hAnsi="宋体" w:hint="eastAsia"/>
          <w:sz w:val="24"/>
        </w:rPr>
        <w:t>技术方面的询问请以信函或传真的形式</w:t>
      </w:r>
      <w:r>
        <w:rPr>
          <w:rFonts w:ascii="宋体" w:hAnsi="宋体"/>
          <w:sz w:val="24"/>
        </w:rPr>
        <w:t>)</w:t>
      </w:r>
      <w:r>
        <w:rPr>
          <w:rFonts w:ascii="宋体" w:hAnsi="宋体" w:hint="eastAsia"/>
          <w:sz w:val="24"/>
        </w:rPr>
        <w:t>。</w:t>
      </w:r>
    </w:p>
    <w:p w14:paraId="44CD087E"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本次招标不收取任何报名费</w:t>
      </w:r>
      <w:r>
        <w:rPr>
          <w:rFonts w:ascii="宋体" w:hAnsi="宋体" w:hint="eastAsia"/>
          <w:sz w:val="24"/>
        </w:rPr>
        <w:t>、</w:t>
      </w:r>
      <w:r>
        <w:rPr>
          <w:rFonts w:ascii="宋体" w:hAnsi="宋体"/>
          <w:sz w:val="24"/>
        </w:rPr>
        <w:t>材料费</w:t>
      </w:r>
      <w:r>
        <w:rPr>
          <w:rFonts w:ascii="宋体" w:hAnsi="宋体" w:hint="eastAsia"/>
          <w:sz w:val="24"/>
        </w:rPr>
        <w:t>，</w:t>
      </w:r>
      <w:r>
        <w:rPr>
          <w:rFonts w:ascii="宋体" w:hAnsi="宋体"/>
          <w:sz w:val="24"/>
        </w:rPr>
        <w:t>也未委托任何第三方机构代理</w:t>
      </w:r>
      <w:r>
        <w:rPr>
          <w:rFonts w:ascii="宋体" w:hAnsi="宋体" w:hint="eastAsia"/>
          <w:sz w:val="24"/>
        </w:rPr>
        <w:t>。</w:t>
      </w:r>
    </w:p>
    <w:p w14:paraId="08CBAE2E" w14:textId="77777777" w:rsidR="00737FEF" w:rsidRDefault="00972179">
      <w:pPr>
        <w:snapToGrid w:val="0"/>
        <w:spacing w:line="360" w:lineRule="auto"/>
        <w:ind w:firstLineChars="196" w:firstLine="470"/>
        <w:jc w:val="left"/>
        <w:rPr>
          <w:rFonts w:ascii="宋体" w:hAnsi="宋体"/>
          <w:sz w:val="24"/>
        </w:rPr>
      </w:pPr>
      <w:r>
        <w:rPr>
          <w:rFonts w:ascii="宋体" w:hAnsi="宋体" w:hint="eastAsia"/>
          <w:sz w:val="24"/>
        </w:rPr>
        <w:t>如您在投标过程中发现有违公平、公正原则，存在弄虚作假或营私舞弊等行为，或发现招标人员利用职务之便，索取、收受贿赂或违反国家规定收受各种名义的回扣、手续费以及礼品礼金等违规违纪问题的，请向</w:t>
      </w:r>
      <w:r>
        <w:rPr>
          <w:rFonts w:ascii="宋体" w:hAnsi="宋体"/>
          <w:sz w:val="24"/>
        </w:rPr>
        <w:t>招标人</w:t>
      </w:r>
      <w:r>
        <w:rPr>
          <w:rFonts w:ascii="宋体" w:hAnsi="宋体" w:hint="eastAsia"/>
          <w:sz w:val="24"/>
        </w:rPr>
        <w:t>举报。</w:t>
      </w:r>
    </w:p>
    <w:p w14:paraId="08E5DD7A" w14:textId="77777777" w:rsidR="00737FEF" w:rsidRDefault="00972179">
      <w:pPr>
        <w:snapToGrid w:val="0"/>
        <w:spacing w:line="360" w:lineRule="auto"/>
        <w:ind w:firstLineChars="196" w:firstLine="470"/>
        <w:jc w:val="left"/>
        <w:rPr>
          <w:rFonts w:ascii="宋体" w:hAnsi="宋体"/>
          <w:sz w:val="24"/>
        </w:rPr>
      </w:pPr>
      <w:r>
        <w:rPr>
          <w:rFonts w:ascii="宋体" w:hAnsi="宋体" w:hint="eastAsia"/>
          <w:sz w:val="24"/>
        </w:rPr>
        <w:t>举报方式：</w:t>
      </w:r>
    </w:p>
    <w:p w14:paraId="756E3EB9" w14:textId="77777777" w:rsidR="00737FEF" w:rsidRDefault="00972179">
      <w:pPr>
        <w:snapToGrid w:val="0"/>
        <w:spacing w:line="360" w:lineRule="auto"/>
        <w:ind w:firstLineChars="196" w:firstLine="470"/>
        <w:jc w:val="left"/>
        <w:rPr>
          <w:rFonts w:ascii="宋体" w:hAnsi="宋体"/>
          <w:sz w:val="24"/>
        </w:rPr>
      </w:pPr>
      <w:r>
        <w:rPr>
          <w:rFonts w:ascii="宋体" w:hAnsi="宋体" w:hint="eastAsia"/>
          <w:sz w:val="24"/>
        </w:rPr>
        <w:t>电话：028-80648011；</w:t>
      </w:r>
    </w:p>
    <w:p w14:paraId="21694242" w14:textId="77777777" w:rsidR="00737FEF" w:rsidRDefault="00972179">
      <w:pPr>
        <w:snapToGrid w:val="0"/>
        <w:spacing w:line="360" w:lineRule="auto"/>
        <w:ind w:firstLineChars="196" w:firstLine="470"/>
        <w:jc w:val="left"/>
        <w:rPr>
          <w:rFonts w:ascii="宋体" w:hAnsi="宋体"/>
          <w:sz w:val="24"/>
        </w:rPr>
      </w:pPr>
      <w:r>
        <w:rPr>
          <w:rFonts w:ascii="宋体" w:hAnsi="宋体" w:hint="eastAsia"/>
          <w:sz w:val="24"/>
        </w:rPr>
        <w:t>电子邮件：jiancha@xwbank.com。</w:t>
      </w:r>
    </w:p>
    <w:p w14:paraId="5E1FABFA" w14:textId="77777777" w:rsidR="00737FEF" w:rsidRDefault="00972179">
      <w:pPr>
        <w:snapToGrid w:val="0"/>
        <w:spacing w:line="360" w:lineRule="auto"/>
        <w:ind w:firstLineChars="196" w:firstLine="470"/>
        <w:jc w:val="right"/>
        <w:rPr>
          <w:rFonts w:ascii="宋体" w:hAnsi="宋体"/>
          <w:sz w:val="24"/>
        </w:rPr>
      </w:pPr>
      <w:r>
        <w:rPr>
          <w:rFonts w:ascii="宋体" w:hAnsi="宋体" w:hint="eastAsia"/>
          <w:sz w:val="24"/>
        </w:rPr>
        <w:t>四川新网银行股份有限公司</w:t>
      </w:r>
    </w:p>
    <w:p w14:paraId="00157309" w14:textId="7DCD7D63" w:rsidR="00737FEF" w:rsidRDefault="0027700D">
      <w:pPr>
        <w:snapToGrid w:val="0"/>
        <w:spacing w:line="360" w:lineRule="auto"/>
        <w:ind w:rightChars="445" w:right="934" w:firstLineChars="196" w:firstLine="470"/>
        <w:jc w:val="right"/>
        <w:rPr>
          <w:rFonts w:ascii="宋体" w:hAnsi="宋体"/>
          <w:sz w:val="24"/>
        </w:rPr>
      </w:pPr>
      <w:r>
        <w:rPr>
          <w:rFonts w:ascii="宋体" w:hAnsi="宋体"/>
          <w:sz w:val="24"/>
          <w:highlight w:val="yellow"/>
        </w:rPr>
        <w:t>2021</w:t>
      </w:r>
      <w:r w:rsidR="00972179">
        <w:rPr>
          <w:rFonts w:ascii="宋体" w:hAnsi="宋体" w:hint="eastAsia"/>
          <w:sz w:val="24"/>
          <w:highlight w:val="yellow"/>
        </w:rPr>
        <w:t>年</w:t>
      </w:r>
      <w:r>
        <w:rPr>
          <w:rFonts w:ascii="宋体" w:hAnsi="宋体"/>
          <w:sz w:val="24"/>
          <w:highlight w:val="yellow"/>
        </w:rPr>
        <w:t>12</w:t>
      </w:r>
      <w:r w:rsidR="00972179">
        <w:rPr>
          <w:rFonts w:ascii="宋体" w:hAnsi="宋体" w:hint="eastAsia"/>
          <w:sz w:val="24"/>
          <w:highlight w:val="yellow"/>
        </w:rPr>
        <w:t>月</w:t>
      </w:r>
      <w:r w:rsidR="00835E09">
        <w:rPr>
          <w:rFonts w:ascii="宋体" w:hAnsi="宋体"/>
          <w:sz w:val="24"/>
          <w:highlight w:val="yellow"/>
        </w:rPr>
        <w:t>8</w:t>
      </w:r>
      <w:r w:rsidR="00972179">
        <w:rPr>
          <w:rFonts w:ascii="宋体" w:hAnsi="宋体" w:hint="eastAsia"/>
          <w:sz w:val="24"/>
          <w:highlight w:val="yellow"/>
        </w:rPr>
        <w:t>日</w:t>
      </w:r>
    </w:p>
    <w:p w14:paraId="51EAD23F" w14:textId="77777777" w:rsidR="00737FEF" w:rsidRDefault="00737FEF">
      <w:pPr>
        <w:snapToGrid w:val="0"/>
        <w:spacing w:line="360" w:lineRule="auto"/>
        <w:ind w:rightChars="445" w:right="934" w:firstLineChars="196" w:firstLine="470"/>
        <w:jc w:val="right"/>
        <w:rPr>
          <w:rFonts w:ascii="宋体" w:hAnsi="宋体"/>
          <w:sz w:val="24"/>
        </w:rPr>
      </w:pPr>
    </w:p>
    <w:p w14:paraId="38909AA6" w14:textId="77777777" w:rsidR="00737FEF" w:rsidRDefault="00972179">
      <w:pPr>
        <w:snapToGrid w:val="0"/>
        <w:spacing w:line="360" w:lineRule="auto"/>
        <w:jc w:val="left"/>
        <w:outlineLvl w:val="0"/>
        <w:rPr>
          <w:rFonts w:ascii="宋体" w:hAnsi="宋体"/>
          <w:b/>
          <w:bCs/>
          <w:sz w:val="24"/>
        </w:rPr>
      </w:pPr>
      <w:r>
        <w:rPr>
          <w:rFonts w:ascii="宋体" w:hAnsi="宋体"/>
          <w:b/>
          <w:bCs/>
          <w:sz w:val="24"/>
        </w:rPr>
        <w:t>附件一：投标报名承诺书</w:t>
      </w:r>
    </w:p>
    <w:p w14:paraId="1E8998AA" w14:textId="77777777" w:rsidR="00737FEF" w:rsidRDefault="00972179">
      <w:pPr>
        <w:snapToGrid w:val="0"/>
        <w:spacing w:line="360" w:lineRule="auto"/>
        <w:ind w:firstLineChars="196" w:firstLine="472"/>
        <w:jc w:val="center"/>
        <w:rPr>
          <w:rFonts w:ascii="宋体" w:hAnsi="宋体"/>
          <w:b/>
          <w:bCs/>
          <w:sz w:val="24"/>
        </w:rPr>
      </w:pPr>
      <w:r>
        <w:rPr>
          <w:rFonts w:ascii="宋体" w:hAnsi="宋体"/>
          <w:b/>
          <w:bCs/>
          <w:sz w:val="24"/>
        </w:rPr>
        <w:t>供应商投标承诺书</w:t>
      </w:r>
    </w:p>
    <w:p w14:paraId="1FB27ABE"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供应商名称：</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sz w:val="24"/>
        </w:rPr>
        <w:t>授权代</w:t>
      </w:r>
      <w:r>
        <w:rPr>
          <w:rFonts w:ascii="宋体" w:hAnsi="宋体" w:hint="eastAsia"/>
          <w:sz w:val="24"/>
        </w:rPr>
        <w:t>表</w:t>
      </w:r>
      <w:r>
        <w:rPr>
          <w:rFonts w:ascii="宋体" w:hAnsi="宋体"/>
          <w:sz w:val="24"/>
        </w:rPr>
        <w:t>：</w:t>
      </w:r>
      <w:r>
        <w:rPr>
          <w:rFonts w:ascii="宋体" w:hAnsi="宋体" w:hint="eastAsia"/>
          <w:sz w:val="24"/>
        </w:rPr>
        <w:tab/>
      </w:r>
      <w:r>
        <w:rPr>
          <w:rFonts w:ascii="宋体" w:hAnsi="宋体" w:hint="eastAsia"/>
          <w:sz w:val="24"/>
        </w:rPr>
        <w:tab/>
      </w:r>
    </w:p>
    <w:p w14:paraId="1D1B7B5B"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注册地址：</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sz w:val="24"/>
        </w:rPr>
        <w:t>联系电话：</w:t>
      </w:r>
      <w:r>
        <w:rPr>
          <w:rFonts w:ascii="宋体" w:hAnsi="宋体" w:hint="eastAsia"/>
          <w:sz w:val="24"/>
        </w:rPr>
        <w:tab/>
      </w:r>
      <w:r>
        <w:rPr>
          <w:rFonts w:ascii="宋体" w:hAnsi="宋体" w:hint="eastAsia"/>
          <w:sz w:val="24"/>
        </w:rPr>
        <w:tab/>
      </w:r>
      <w:r>
        <w:rPr>
          <w:rFonts w:ascii="宋体" w:hAnsi="宋体" w:hint="eastAsia"/>
          <w:sz w:val="24"/>
        </w:rPr>
        <w:tab/>
      </w:r>
    </w:p>
    <w:p w14:paraId="42580B9B" w14:textId="77777777" w:rsidR="00737FEF" w:rsidRDefault="00737FEF">
      <w:pPr>
        <w:snapToGrid w:val="0"/>
        <w:spacing w:line="360" w:lineRule="auto"/>
        <w:ind w:firstLineChars="196" w:firstLine="470"/>
        <w:jc w:val="left"/>
        <w:rPr>
          <w:rFonts w:ascii="宋体" w:hAnsi="宋体"/>
          <w:sz w:val="24"/>
        </w:rPr>
      </w:pPr>
    </w:p>
    <w:p w14:paraId="46C1FFF7" w14:textId="77777777" w:rsidR="00737FEF" w:rsidRDefault="00972179">
      <w:pPr>
        <w:snapToGrid w:val="0"/>
        <w:spacing w:line="360" w:lineRule="auto"/>
        <w:jc w:val="left"/>
        <w:rPr>
          <w:rFonts w:ascii="宋体" w:hAnsi="宋体"/>
          <w:sz w:val="24"/>
        </w:rPr>
      </w:pPr>
      <w:r>
        <w:rPr>
          <w:rFonts w:ascii="宋体" w:hAnsi="宋体"/>
          <w:sz w:val="24"/>
        </w:rPr>
        <w:t>致四川新网银行股份有限公司:</w:t>
      </w:r>
    </w:p>
    <w:p w14:paraId="1B858B96"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为维护双方共同的合法权益，构建公平公正公开的竞争环境，在参与四川新网银行股份有限公司采购项目中我方承诺如下：</w:t>
      </w:r>
    </w:p>
    <w:p w14:paraId="6D48BFB3"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1、我司财务状况良好，有良好的商业信誉和健全的财务会计制度，没有处</w:t>
      </w:r>
      <w:r>
        <w:rPr>
          <w:rFonts w:ascii="宋体" w:hAnsi="宋体"/>
          <w:sz w:val="24"/>
        </w:rPr>
        <w:lastRenderedPageBreak/>
        <w:t>于被责令停业及财产被接管、冻结、破产状态,且最近3年内无重大涉诉（或仲裁）并足以影响本次招投标工作及合同正常履行的情况。</w:t>
      </w:r>
    </w:p>
    <w:p w14:paraId="1AEF1770"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2、我司不存在下列情况：</w:t>
      </w:r>
    </w:p>
    <w:p w14:paraId="6162DC42"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w:t>
      </w:r>
      <w:r>
        <w:rPr>
          <w:rFonts w:ascii="宋体" w:hAnsi="宋体" w:hint="eastAsia"/>
          <w:sz w:val="24"/>
        </w:rPr>
        <w:t>1</w:t>
      </w:r>
      <w:r>
        <w:rPr>
          <w:rFonts w:ascii="宋体" w:hAnsi="宋体"/>
          <w:sz w:val="24"/>
        </w:rPr>
        <w:t>）不同投标人的法定代表人或负责人为同一人或者投标人之间存在直接或间接控股、管理关系的不同供应商；</w:t>
      </w:r>
    </w:p>
    <w:p w14:paraId="28A8AF23"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w:t>
      </w:r>
      <w:r>
        <w:rPr>
          <w:rFonts w:ascii="宋体" w:hAnsi="宋体" w:hint="eastAsia"/>
          <w:sz w:val="24"/>
        </w:rPr>
        <w:t>2</w:t>
      </w:r>
      <w:r>
        <w:rPr>
          <w:rFonts w:ascii="宋体" w:hAnsi="宋体"/>
          <w:sz w:val="24"/>
        </w:rPr>
        <w:t>）同一人分别在两家或以上的投标人担任董事、监事、高级管理人员的（公司高级管理人员是指公司的经理、副经理、财务负责人，上市公司董事会秘书和公司章程规定的其他人员）；</w:t>
      </w:r>
    </w:p>
    <w:p w14:paraId="6A539F6A"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w:t>
      </w:r>
      <w:r>
        <w:rPr>
          <w:rFonts w:ascii="宋体" w:hAnsi="宋体" w:hint="eastAsia"/>
          <w:sz w:val="24"/>
        </w:rPr>
        <w:t>3</w:t>
      </w:r>
      <w:r>
        <w:rPr>
          <w:rFonts w:ascii="宋体" w:hAnsi="宋体"/>
          <w:sz w:val="24"/>
        </w:rPr>
        <w:t>）不同投标人的实际控制人为同一人的；</w:t>
      </w:r>
    </w:p>
    <w:p w14:paraId="25178D36"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w:t>
      </w:r>
      <w:r>
        <w:rPr>
          <w:rFonts w:ascii="宋体" w:hAnsi="宋体" w:hint="eastAsia"/>
          <w:sz w:val="24"/>
        </w:rPr>
        <w:t>4</w:t>
      </w:r>
      <w:r>
        <w:rPr>
          <w:rFonts w:ascii="宋体" w:hAnsi="宋体"/>
          <w:sz w:val="24"/>
        </w:rPr>
        <w:t>）不同投标人的法定代表人、负责人、董事或监事有夫妻、直系血亲、三代以内旁系血亲或者近姻亲关系的；</w:t>
      </w:r>
    </w:p>
    <w:p w14:paraId="13911315"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w:t>
      </w:r>
      <w:r>
        <w:rPr>
          <w:rFonts w:ascii="宋体" w:hAnsi="宋体" w:hint="eastAsia"/>
          <w:sz w:val="24"/>
        </w:rPr>
        <w:t>5</w:t>
      </w:r>
      <w:r>
        <w:rPr>
          <w:rFonts w:ascii="宋体" w:hAnsi="宋体"/>
          <w:sz w:val="24"/>
        </w:rPr>
        <w:t>）与其他投标人存在可能影响招投标活动公平、公正进行的关系。</w:t>
      </w:r>
    </w:p>
    <w:p w14:paraId="3F95C487"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3、不伙同他人串标、围标、虚假投标或者非法排挤其他竞标人参与公平竞争，损害贵行合法利益。</w:t>
      </w:r>
    </w:p>
    <w:p w14:paraId="6FA135D9"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4、诚信正当交易，</w:t>
      </w:r>
      <w:proofErr w:type="gramStart"/>
      <w:r>
        <w:rPr>
          <w:rFonts w:ascii="宋体" w:hAnsi="宋体"/>
          <w:sz w:val="24"/>
        </w:rPr>
        <w:t>不</w:t>
      </w:r>
      <w:proofErr w:type="gramEnd"/>
      <w:r>
        <w:rPr>
          <w:rFonts w:ascii="宋体" w:hAnsi="宋体"/>
          <w:sz w:val="24"/>
        </w:rPr>
        <w:t>掺杂掺假、以假充真、以次充好、以不合格冒充合格，投标文件中所有关于投标</w:t>
      </w:r>
      <w:proofErr w:type="gramStart"/>
      <w:r>
        <w:rPr>
          <w:rFonts w:ascii="宋体" w:hAnsi="宋体"/>
          <w:sz w:val="24"/>
        </w:rPr>
        <w:t>方资格</w:t>
      </w:r>
      <w:proofErr w:type="gramEnd"/>
      <w:r>
        <w:rPr>
          <w:rFonts w:ascii="宋体" w:hAnsi="宋体"/>
          <w:sz w:val="24"/>
        </w:rPr>
        <w:t>的文件、证明、陈述均是真实的、准确的。</w:t>
      </w:r>
    </w:p>
    <w:p w14:paraId="169BB8A0"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5、不与贵行员工恶意串通牟取不正当利益，不从事其他任何损害贵行利益的行为。</w:t>
      </w:r>
    </w:p>
    <w:p w14:paraId="6F069017"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我方将严格遵守本承诺，如有违反，贵行可单方面取消本次合作项目并录入供应商黑名单并通报相关单位（如已中标，则中标无效，已签订合同的，贵行有权中止或终止执行），贵行可要求我方支付合同约定的违约金，并承担因中止或者终止合同给贵行造成的经济损失，贵行可保留追究相关单位及个人法律责任的权利，我方同时三年内不得参加贵行组织的所有采购招标活动。</w:t>
      </w:r>
    </w:p>
    <w:p w14:paraId="69D2A482" w14:textId="77777777" w:rsidR="00737FEF" w:rsidRDefault="00972179">
      <w:pPr>
        <w:snapToGrid w:val="0"/>
        <w:spacing w:line="360" w:lineRule="auto"/>
        <w:ind w:firstLineChars="196" w:firstLine="470"/>
        <w:jc w:val="left"/>
        <w:rPr>
          <w:rFonts w:ascii="宋体" w:hAnsi="宋体"/>
          <w:sz w:val="24"/>
        </w:rPr>
      </w:pPr>
      <w:proofErr w:type="gramStart"/>
      <w:r>
        <w:rPr>
          <w:rFonts w:ascii="宋体" w:hAnsi="宋体"/>
          <w:sz w:val="24"/>
        </w:rPr>
        <w:t>本承诺</w:t>
      </w:r>
      <w:proofErr w:type="gramEnd"/>
      <w:r>
        <w:rPr>
          <w:rFonts w:ascii="宋体" w:hAnsi="宋体"/>
          <w:sz w:val="24"/>
        </w:rPr>
        <w:t>书自我方签署之日起生效，并作为我方参与贵行所有采购项目的生效条件。</w:t>
      </w:r>
    </w:p>
    <w:p w14:paraId="50FE0DA1" w14:textId="77777777" w:rsidR="00737FEF" w:rsidRDefault="00737FEF">
      <w:pPr>
        <w:snapToGrid w:val="0"/>
        <w:spacing w:line="360" w:lineRule="auto"/>
        <w:ind w:firstLineChars="196" w:firstLine="470"/>
        <w:jc w:val="left"/>
        <w:rPr>
          <w:rFonts w:ascii="宋体" w:hAnsi="宋体"/>
          <w:sz w:val="24"/>
        </w:rPr>
      </w:pPr>
    </w:p>
    <w:p w14:paraId="3D5DC3BD"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公司盖章：</w:t>
      </w:r>
    </w:p>
    <w:p w14:paraId="512AF2DD"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授权代表签字:  </w:t>
      </w:r>
    </w:p>
    <w:p w14:paraId="77B3F3E1" w14:textId="77777777" w:rsidR="00737FEF" w:rsidRDefault="00972179">
      <w:pPr>
        <w:snapToGrid w:val="0"/>
        <w:spacing w:line="360" w:lineRule="auto"/>
        <w:ind w:firstLineChars="196" w:firstLine="470"/>
        <w:jc w:val="left"/>
        <w:rPr>
          <w:rFonts w:ascii="宋体" w:hAnsi="宋体"/>
          <w:sz w:val="24"/>
        </w:rPr>
      </w:pPr>
      <w:r>
        <w:rPr>
          <w:rFonts w:ascii="宋体" w:hAnsi="宋体"/>
          <w:sz w:val="24"/>
        </w:rPr>
        <w:t>承诺日期：</w:t>
      </w:r>
    </w:p>
    <w:sectPr w:rsidR="00737FE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C0ACF" w14:textId="77777777" w:rsidR="00936A65" w:rsidRDefault="00936A65">
      <w:r>
        <w:separator/>
      </w:r>
    </w:p>
  </w:endnote>
  <w:endnote w:type="continuationSeparator" w:id="0">
    <w:p w14:paraId="5D6BEBEB" w14:textId="77777777" w:rsidR="00936A65" w:rsidRDefault="0093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60679"/>
    </w:sdtPr>
    <w:sdtEndPr>
      <w:rPr>
        <w:sz w:val="24"/>
        <w:szCs w:val="24"/>
      </w:rPr>
    </w:sdtEndPr>
    <w:sdtContent>
      <w:p w14:paraId="5C2877A3" w14:textId="77777777" w:rsidR="00737FEF" w:rsidRDefault="00972179">
        <w:pPr>
          <w:pStyle w:val="a5"/>
          <w:jc w:val="center"/>
        </w:pPr>
        <w:r>
          <w:rPr>
            <w:sz w:val="24"/>
            <w:szCs w:val="24"/>
          </w:rPr>
          <w:fldChar w:fldCharType="begin"/>
        </w:r>
        <w:r>
          <w:rPr>
            <w:sz w:val="24"/>
            <w:szCs w:val="24"/>
          </w:rPr>
          <w:instrText xml:space="preserve"> PAGE   \* MERGEFORMAT </w:instrText>
        </w:r>
        <w:r>
          <w:rPr>
            <w:sz w:val="24"/>
            <w:szCs w:val="24"/>
          </w:rPr>
          <w:fldChar w:fldCharType="separate"/>
        </w:r>
        <w:r w:rsidR="009F264A" w:rsidRPr="009F264A">
          <w:rPr>
            <w:noProof/>
            <w:sz w:val="24"/>
            <w:szCs w:val="24"/>
            <w:lang w:val="zh-CN"/>
          </w:rPr>
          <w:t>5</w:t>
        </w:r>
        <w:r>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D9461" w14:textId="77777777" w:rsidR="00936A65" w:rsidRDefault="00936A65">
      <w:r>
        <w:separator/>
      </w:r>
    </w:p>
  </w:footnote>
  <w:footnote w:type="continuationSeparator" w:id="0">
    <w:p w14:paraId="35E1F5CA" w14:textId="77777777" w:rsidR="00936A65" w:rsidRDefault="00936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367DDD"/>
    <w:multiLevelType w:val="singleLevel"/>
    <w:tmpl w:val="DEB0B0D6"/>
    <w:lvl w:ilvl="0">
      <w:start w:val="1"/>
      <w:numFmt w:val="decimal"/>
      <w:lvlText w:val="%1."/>
      <w:lvlJc w:val="left"/>
      <w:pPr>
        <w:ind w:left="1417" w:hanging="425"/>
      </w:pPr>
      <w:rPr>
        <w:rFonts w:hint="default"/>
        <w:sz w:val="24"/>
        <w:szCs w:val="24"/>
      </w:rPr>
    </w:lvl>
  </w:abstractNum>
  <w:abstractNum w:abstractNumId="1">
    <w:nsid w:val="0BFF5949"/>
    <w:multiLevelType w:val="multilevel"/>
    <w:tmpl w:val="0BFF5949"/>
    <w:lvl w:ilvl="0">
      <w:start w:val="1"/>
      <w:numFmt w:val="decimal"/>
      <w:lvlText w:val="（%1）"/>
      <w:lvlJc w:val="left"/>
      <w:pPr>
        <w:ind w:left="1565" w:hanging="720"/>
      </w:pPr>
      <w:rPr>
        <w:rFonts w:hint="default"/>
      </w:rPr>
    </w:lvl>
    <w:lvl w:ilvl="1">
      <w:start w:val="1"/>
      <w:numFmt w:val="lowerLetter"/>
      <w:lvlText w:val="%2)"/>
      <w:lvlJc w:val="left"/>
      <w:pPr>
        <w:ind w:left="1685" w:hanging="420"/>
      </w:pPr>
    </w:lvl>
    <w:lvl w:ilvl="2">
      <w:start w:val="1"/>
      <w:numFmt w:val="lowerRoman"/>
      <w:lvlText w:val="%3."/>
      <w:lvlJc w:val="right"/>
      <w:pPr>
        <w:ind w:left="2105" w:hanging="420"/>
      </w:pPr>
    </w:lvl>
    <w:lvl w:ilvl="3">
      <w:start w:val="1"/>
      <w:numFmt w:val="decimal"/>
      <w:lvlText w:val="%4."/>
      <w:lvlJc w:val="left"/>
      <w:pPr>
        <w:ind w:left="2525" w:hanging="420"/>
      </w:pPr>
    </w:lvl>
    <w:lvl w:ilvl="4">
      <w:start w:val="1"/>
      <w:numFmt w:val="lowerLetter"/>
      <w:lvlText w:val="%5)"/>
      <w:lvlJc w:val="left"/>
      <w:pPr>
        <w:ind w:left="2945" w:hanging="420"/>
      </w:pPr>
    </w:lvl>
    <w:lvl w:ilvl="5">
      <w:start w:val="1"/>
      <w:numFmt w:val="lowerRoman"/>
      <w:lvlText w:val="%6."/>
      <w:lvlJc w:val="right"/>
      <w:pPr>
        <w:ind w:left="3365" w:hanging="420"/>
      </w:pPr>
    </w:lvl>
    <w:lvl w:ilvl="6">
      <w:start w:val="1"/>
      <w:numFmt w:val="decimal"/>
      <w:lvlText w:val="%7."/>
      <w:lvlJc w:val="left"/>
      <w:pPr>
        <w:ind w:left="3785" w:hanging="420"/>
      </w:pPr>
    </w:lvl>
    <w:lvl w:ilvl="7">
      <w:start w:val="1"/>
      <w:numFmt w:val="lowerLetter"/>
      <w:lvlText w:val="%8)"/>
      <w:lvlJc w:val="left"/>
      <w:pPr>
        <w:ind w:left="4205" w:hanging="420"/>
      </w:pPr>
    </w:lvl>
    <w:lvl w:ilvl="8">
      <w:start w:val="1"/>
      <w:numFmt w:val="lowerRoman"/>
      <w:lvlText w:val="%9."/>
      <w:lvlJc w:val="right"/>
      <w:pPr>
        <w:ind w:left="4625" w:hanging="420"/>
      </w:pPr>
    </w:lvl>
  </w:abstractNum>
  <w:abstractNum w:abstractNumId="2">
    <w:nsid w:val="438C2514"/>
    <w:multiLevelType w:val="multilevel"/>
    <w:tmpl w:val="438C2514"/>
    <w:lvl w:ilvl="0">
      <w:start w:val="1"/>
      <w:numFmt w:val="decimal"/>
      <w:lvlText w:val="%1."/>
      <w:lvlJc w:val="left"/>
      <w:pPr>
        <w:ind w:left="890" w:hanging="420"/>
      </w:p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84"/>
    <w:rsid w:val="00002848"/>
    <w:rsid w:val="00005E95"/>
    <w:rsid w:val="00020DC7"/>
    <w:rsid w:val="000242A6"/>
    <w:rsid w:val="000248AF"/>
    <w:rsid w:val="00027DF7"/>
    <w:rsid w:val="00031CAA"/>
    <w:rsid w:val="00032ABE"/>
    <w:rsid w:val="00032D46"/>
    <w:rsid w:val="00035005"/>
    <w:rsid w:val="0005097F"/>
    <w:rsid w:val="00054572"/>
    <w:rsid w:val="00060B39"/>
    <w:rsid w:val="0006160F"/>
    <w:rsid w:val="000661B3"/>
    <w:rsid w:val="00066BF1"/>
    <w:rsid w:val="000732E3"/>
    <w:rsid w:val="00084194"/>
    <w:rsid w:val="000957E0"/>
    <w:rsid w:val="000B646A"/>
    <w:rsid w:val="000C0DBA"/>
    <w:rsid w:val="000D0A8E"/>
    <w:rsid w:val="000D6304"/>
    <w:rsid w:val="000D640F"/>
    <w:rsid w:val="000E3FA6"/>
    <w:rsid w:val="000E4EA7"/>
    <w:rsid w:val="00100FD3"/>
    <w:rsid w:val="00102535"/>
    <w:rsid w:val="00103476"/>
    <w:rsid w:val="001049EE"/>
    <w:rsid w:val="00117884"/>
    <w:rsid w:val="00121548"/>
    <w:rsid w:val="00134088"/>
    <w:rsid w:val="001346D1"/>
    <w:rsid w:val="001408B5"/>
    <w:rsid w:val="00141D29"/>
    <w:rsid w:val="001425DE"/>
    <w:rsid w:val="00146F2F"/>
    <w:rsid w:val="0015251D"/>
    <w:rsid w:val="001564CE"/>
    <w:rsid w:val="001709EE"/>
    <w:rsid w:val="001934E3"/>
    <w:rsid w:val="001A2759"/>
    <w:rsid w:val="001D0C39"/>
    <w:rsid w:val="001D39AF"/>
    <w:rsid w:val="001E776A"/>
    <w:rsid w:val="001F26A4"/>
    <w:rsid w:val="001F7BA8"/>
    <w:rsid w:val="00206199"/>
    <w:rsid w:val="00210D73"/>
    <w:rsid w:val="00214C79"/>
    <w:rsid w:val="00224BAF"/>
    <w:rsid w:val="002435BA"/>
    <w:rsid w:val="00255994"/>
    <w:rsid w:val="002559BD"/>
    <w:rsid w:val="0027700D"/>
    <w:rsid w:val="00282E04"/>
    <w:rsid w:val="002A2CD8"/>
    <w:rsid w:val="002A542D"/>
    <w:rsid w:val="002B0417"/>
    <w:rsid w:val="002B2F8E"/>
    <w:rsid w:val="002C3E6F"/>
    <w:rsid w:val="002C751F"/>
    <w:rsid w:val="002D3B2C"/>
    <w:rsid w:val="002D3FD4"/>
    <w:rsid w:val="002E5FC9"/>
    <w:rsid w:val="002E6972"/>
    <w:rsid w:val="00300853"/>
    <w:rsid w:val="0030609B"/>
    <w:rsid w:val="003162EE"/>
    <w:rsid w:val="00327339"/>
    <w:rsid w:val="00337ED0"/>
    <w:rsid w:val="00340D75"/>
    <w:rsid w:val="00342BB7"/>
    <w:rsid w:val="00346DBB"/>
    <w:rsid w:val="0035429E"/>
    <w:rsid w:val="0035575A"/>
    <w:rsid w:val="00360334"/>
    <w:rsid w:val="00372838"/>
    <w:rsid w:val="0037709D"/>
    <w:rsid w:val="0037757D"/>
    <w:rsid w:val="00380A61"/>
    <w:rsid w:val="00385D86"/>
    <w:rsid w:val="003967B3"/>
    <w:rsid w:val="003A0504"/>
    <w:rsid w:val="003A43F7"/>
    <w:rsid w:val="003A6BBB"/>
    <w:rsid w:val="003A7033"/>
    <w:rsid w:val="003A7A40"/>
    <w:rsid w:val="003B7E33"/>
    <w:rsid w:val="003C0659"/>
    <w:rsid w:val="003C1007"/>
    <w:rsid w:val="003D4673"/>
    <w:rsid w:val="003D487E"/>
    <w:rsid w:val="003E6909"/>
    <w:rsid w:val="00400956"/>
    <w:rsid w:val="00401054"/>
    <w:rsid w:val="00401D5C"/>
    <w:rsid w:val="00415D36"/>
    <w:rsid w:val="00417067"/>
    <w:rsid w:val="00431874"/>
    <w:rsid w:val="00445FC7"/>
    <w:rsid w:val="004460CC"/>
    <w:rsid w:val="00446D91"/>
    <w:rsid w:val="0045071C"/>
    <w:rsid w:val="0046157A"/>
    <w:rsid w:val="00463DA4"/>
    <w:rsid w:val="00465341"/>
    <w:rsid w:val="00475F9E"/>
    <w:rsid w:val="00481837"/>
    <w:rsid w:val="00484DC6"/>
    <w:rsid w:val="004A75B0"/>
    <w:rsid w:val="004A7B96"/>
    <w:rsid w:val="004B5B65"/>
    <w:rsid w:val="004C3B7F"/>
    <w:rsid w:val="004C58B2"/>
    <w:rsid w:val="004C738D"/>
    <w:rsid w:val="004D2895"/>
    <w:rsid w:val="004E5264"/>
    <w:rsid w:val="005076C8"/>
    <w:rsid w:val="00520FFF"/>
    <w:rsid w:val="005276B7"/>
    <w:rsid w:val="00534C56"/>
    <w:rsid w:val="00537116"/>
    <w:rsid w:val="005405D6"/>
    <w:rsid w:val="00552D89"/>
    <w:rsid w:val="00554851"/>
    <w:rsid w:val="00554B42"/>
    <w:rsid w:val="00557F89"/>
    <w:rsid w:val="00562B2D"/>
    <w:rsid w:val="00572FFB"/>
    <w:rsid w:val="005856DF"/>
    <w:rsid w:val="00587063"/>
    <w:rsid w:val="005870A6"/>
    <w:rsid w:val="005959FD"/>
    <w:rsid w:val="005A0B28"/>
    <w:rsid w:val="005B58CA"/>
    <w:rsid w:val="005B5A87"/>
    <w:rsid w:val="005D6CB1"/>
    <w:rsid w:val="005F447D"/>
    <w:rsid w:val="00600C0C"/>
    <w:rsid w:val="006011A5"/>
    <w:rsid w:val="00621929"/>
    <w:rsid w:val="00633342"/>
    <w:rsid w:val="0064366B"/>
    <w:rsid w:val="0065231C"/>
    <w:rsid w:val="006611DB"/>
    <w:rsid w:val="00662FDE"/>
    <w:rsid w:val="00697B43"/>
    <w:rsid w:val="006A0374"/>
    <w:rsid w:val="006A39E1"/>
    <w:rsid w:val="006D09E8"/>
    <w:rsid w:val="006D1614"/>
    <w:rsid w:val="006D5B52"/>
    <w:rsid w:val="006E5FFF"/>
    <w:rsid w:val="007156E6"/>
    <w:rsid w:val="007261EB"/>
    <w:rsid w:val="00730FBA"/>
    <w:rsid w:val="007311CB"/>
    <w:rsid w:val="00733EAB"/>
    <w:rsid w:val="00736E2D"/>
    <w:rsid w:val="00737FEF"/>
    <w:rsid w:val="00742C59"/>
    <w:rsid w:val="00743C45"/>
    <w:rsid w:val="00750540"/>
    <w:rsid w:val="00754E3C"/>
    <w:rsid w:val="00783E9F"/>
    <w:rsid w:val="00784BDC"/>
    <w:rsid w:val="007856D5"/>
    <w:rsid w:val="00792584"/>
    <w:rsid w:val="00794B88"/>
    <w:rsid w:val="007B2743"/>
    <w:rsid w:val="007B27F9"/>
    <w:rsid w:val="007B3E84"/>
    <w:rsid w:val="007B6EA7"/>
    <w:rsid w:val="007C440E"/>
    <w:rsid w:val="007C6CA7"/>
    <w:rsid w:val="007D1AA5"/>
    <w:rsid w:val="007E0FE3"/>
    <w:rsid w:val="007E2279"/>
    <w:rsid w:val="007E5A9F"/>
    <w:rsid w:val="00800450"/>
    <w:rsid w:val="008126BE"/>
    <w:rsid w:val="00835E09"/>
    <w:rsid w:val="00843B71"/>
    <w:rsid w:val="0084595C"/>
    <w:rsid w:val="00864261"/>
    <w:rsid w:val="00882890"/>
    <w:rsid w:val="008871BB"/>
    <w:rsid w:val="008B03C4"/>
    <w:rsid w:val="008B3D57"/>
    <w:rsid w:val="008B52D5"/>
    <w:rsid w:val="008C0EF3"/>
    <w:rsid w:val="008C530F"/>
    <w:rsid w:val="008D1903"/>
    <w:rsid w:val="008E12F0"/>
    <w:rsid w:val="008E7E0C"/>
    <w:rsid w:val="008F4EA6"/>
    <w:rsid w:val="00910F22"/>
    <w:rsid w:val="00936912"/>
    <w:rsid w:val="00936A65"/>
    <w:rsid w:val="0094609A"/>
    <w:rsid w:val="00957416"/>
    <w:rsid w:val="009622D1"/>
    <w:rsid w:val="00972179"/>
    <w:rsid w:val="00980418"/>
    <w:rsid w:val="009A172B"/>
    <w:rsid w:val="009A6821"/>
    <w:rsid w:val="009B3389"/>
    <w:rsid w:val="009B4A74"/>
    <w:rsid w:val="009B5D1D"/>
    <w:rsid w:val="009B7D05"/>
    <w:rsid w:val="009D4A2B"/>
    <w:rsid w:val="009D5FCB"/>
    <w:rsid w:val="009D78D2"/>
    <w:rsid w:val="009E6235"/>
    <w:rsid w:val="009F264A"/>
    <w:rsid w:val="009F6D6A"/>
    <w:rsid w:val="00A04612"/>
    <w:rsid w:val="00A07F68"/>
    <w:rsid w:val="00A12C35"/>
    <w:rsid w:val="00A12E98"/>
    <w:rsid w:val="00A208E1"/>
    <w:rsid w:val="00A21014"/>
    <w:rsid w:val="00A220CF"/>
    <w:rsid w:val="00A22B81"/>
    <w:rsid w:val="00A3403F"/>
    <w:rsid w:val="00A5304E"/>
    <w:rsid w:val="00A553E9"/>
    <w:rsid w:val="00A653F6"/>
    <w:rsid w:val="00A95333"/>
    <w:rsid w:val="00AA1C54"/>
    <w:rsid w:val="00AA329C"/>
    <w:rsid w:val="00AA48C3"/>
    <w:rsid w:val="00AC17D5"/>
    <w:rsid w:val="00AC6D2D"/>
    <w:rsid w:val="00B12B1F"/>
    <w:rsid w:val="00B31D2D"/>
    <w:rsid w:val="00B36BC3"/>
    <w:rsid w:val="00B52A1B"/>
    <w:rsid w:val="00B61CCD"/>
    <w:rsid w:val="00B640A9"/>
    <w:rsid w:val="00B671CE"/>
    <w:rsid w:val="00B80F3F"/>
    <w:rsid w:val="00B811B8"/>
    <w:rsid w:val="00B84A1E"/>
    <w:rsid w:val="00B91A64"/>
    <w:rsid w:val="00B95B42"/>
    <w:rsid w:val="00B961BF"/>
    <w:rsid w:val="00B96455"/>
    <w:rsid w:val="00BA0699"/>
    <w:rsid w:val="00BA1A7D"/>
    <w:rsid w:val="00BA6A89"/>
    <w:rsid w:val="00BC0A56"/>
    <w:rsid w:val="00BD04DC"/>
    <w:rsid w:val="00BE42F6"/>
    <w:rsid w:val="00BE7B19"/>
    <w:rsid w:val="00C03EC5"/>
    <w:rsid w:val="00C15EA7"/>
    <w:rsid w:val="00C31DE1"/>
    <w:rsid w:val="00C37908"/>
    <w:rsid w:val="00C41FC1"/>
    <w:rsid w:val="00C57AFD"/>
    <w:rsid w:val="00C63A73"/>
    <w:rsid w:val="00C71D94"/>
    <w:rsid w:val="00C721FA"/>
    <w:rsid w:val="00C83968"/>
    <w:rsid w:val="00CB37FE"/>
    <w:rsid w:val="00CB4D8B"/>
    <w:rsid w:val="00CD6DF3"/>
    <w:rsid w:val="00CD7C27"/>
    <w:rsid w:val="00CE0403"/>
    <w:rsid w:val="00CF265E"/>
    <w:rsid w:val="00CF5D57"/>
    <w:rsid w:val="00D01864"/>
    <w:rsid w:val="00D07B53"/>
    <w:rsid w:val="00D152D3"/>
    <w:rsid w:val="00D15665"/>
    <w:rsid w:val="00D200DC"/>
    <w:rsid w:val="00D21328"/>
    <w:rsid w:val="00D278A1"/>
    <w:rsid w:val="00D34633"/>
    <w:rsid w:val="00D4048F"/>
    <w:rsid w:val="00D45374"/>
    <w:rsid w:val="00D61F95"/>
    <w:rsid w:val="00D67B2A"/>
    <w:rsid w:val="00D8275F"/>
    <w:rsid w:val="00DA0C39"/>
    <w:rsid w:val="00DA0C88"/>
    <w:rsid w:val="00DD000D"/>
    <w:rsid w:val="00DD1069"/>
    <w:rsid w:val="00DE636D"/>
    <w:rsid w:val="00DF467D"/>
    <w:rsid w:val="00E006F4"/>
    <w:rsid w:val="00E00E11"/>
    <w:rsid w:val="00E01DBB"/>
    <w:rsid w:val="00E40612"/>
    <w:rsid w:val="00E50B6F"/>
    <w:rsid w:val="00E53653"/>
    <w:rsid w:val="00E57171"/>
    <w:rsid w:val="00E6019D"/>
    <w:rsid w:val="00E611A9"/>
    <w:rsid w:val="00E83A29"/>
    <w:rsid w:val="00E84550"/>
    <w:rsid w:val="00E96330"/>
    <w:rsid w:val="00E97634"/>
    <w:rsid w:val="00EC68B7"/>
    <w:rsid w:val="00ED4DE6"/>
    <w:rsid w:val="00EE0F32"/>
    <w:rsid w:val="00EE3C4B"/>
    <w:rsid w:val="00F01FE1"/>
    <w:rsid w:val="00F0554E"/>
    <w:rsid w:val="00F172D4"/>
    <w:rsid w:val="00F35D53"/>
    <w:rsid w:val="00F377B8"/>
    <w:rsid w:val="00F4424F"/>
    <w:rsid w:val="00F443D8"/>
    <w:rsid w:val="00F612AB"/>
    <w:rsid w:val="00F65143"/>
    <w:rsid w:val="00F6537F"/>
    <w:rsid w:val="00F719FF"/>
    <w:rsid w:val="00F86FFD"/>
    <w:rsid w:val="00F943FD"/>
    <w:rsid w:val="00F947B9"/>
    <w:rsid w:val="00F948B0"/>
    <w:rsid w:val="00F97246"/>
    <w:rsid w:val="00FA2FC0"/>
    <w:rsid w:val="00FA33B0"/>
    <w:rsid w:val="00FA4665"/>
    <w:rsid w:val="00FB248D"/>
    <w:rsid w:val="00FB467A"/>
    <w:rsid w:val="00FB53DD"/>
    <w:rsid w:val="00FB73E7"/>
    <w:rsid w:val="00FB767D"/>
    <w:rsid w:val="00FC4CA9"/>
    <w:rsid w:val="00FD2743"/>
    <w:rsid w:val="00FD6841"/>
    <w:rsid w:val="00FE193B"/>
    <w:rsid w:val="00FF1F34"/>
    <w:rsid w:val="02FA16BE"/>
    <w:rsid w:val="034B3335"/>
    <w:rsid w:val="047F07B1"/>
    <w:rsid w:val="0BC91B5A"/>
    <w:rsid w:val="0CF8752A"/>
    <w:rsid w:val="0E04529B"/>
    <w:rsid w:val="0FDA5AFB"/>
    <w:rsid w:val="10793C03"/>
    <w:rsid w:val="1326008B"/>
    <w:rsid w:val="138B5F03"/>
    <w:rsid w:val="141D6686"/>
    <w:rsid w:val="147977F2"/>
    <w:rsid w:val="14DF347F"/>
    <w:rsid w:val="15E50482"/>
    <w:rsid w:val="16FC32DF"/>
    <w:rsid w:val="17765291"/>
    <w:rsid w:val="17FF2F09"/>
    <w:rsid w:val="1D052ED8"/>
    <w:rsid w:val="1D785A09"/>
    <w:rsid w:val="1DBA59A2"/>
    <w:rsid w:val="1E0F176D"/>
    <w:rsid w:val="1E2A1DD6"/>
    <w:rsid w:val="1FC76E07"/>
    <w:rsid w:val="203674D2"/>
    <w:rsid w:val="21C8047E"/>
    <w:rsid w:val="22453B2A"/>
    <w:rsid w:val="23981472"/>
    <w:rsid w:val="23DE1613"/>
    <w:rsid w:val="25657D96"/>
    <w:rsid w:val="26FD5D02"/>
    <w:rsid w:val="27187910"/>
    <w:rsid w:val="271C2EFE"/>
    <w:rsid w:val="28B26BB8"/>
    <w:rsid w:val="28DF5135"/>
    <w:rsid w:val="28F8051E"/>
    <w:rsid w:val="2B4A158C"/>
    <w:rsid w:val="2C5467B2"/>
    <w:rsid w:val="2DA0524A"/>
    <w:rsid w:val="2DCD6C9F"/>
    <w:rsid w:val="2EA22E10"/>
    <w:rsid w:val="2F6C7DAD"/>
    <w:rsid w:val="2FA15C55"/>
    <w:rsid w:val="2FE6256F"/>
    <w:rsid w:val="30A47088"/>
    <w:rsid w:val="318A3ABF"/>
    <w:rsid w:val="32767D84"/>
    <w:rsid w:val="32E47702"/>
    <w:rsid w:val="33143FFE"/>
    <w:rsid w:val="33252E94"/>
    <w:rsid w:val="353E37B6"/>
    <w:rsid w:val="35EF4B63"/>
    <w:rsid w:val="37CC1988"/>
    <w:rsid w:val="3D632E86"/>
    <w:rsid w:val="3DA005C2"/>
    <w:rsid w:val="3DAD665A"/>
    <w:rsid w:val="3EAF4374"/>
    <w:rsid w:val="40AA0248"/>
    <w:rsid w:val="426A3320"/>
    <w:rsid w:val="42751AF6"/>
    <w:rsid w:val="45B75A64"/>
    <w:rsid w:val="46FB14CD"/>
    <w:rsid w:val="47B96AB4"/>
    <w:rsid w:val="485179C7"/>
    <w:rsid w:val="4A012608"/>
    <w:rsid w:val="4A4041AC"/>
    <w:rsid w:val="4AE165B2"/>
    <w:rsid w:val="4AED0A35"/>
    <w:rsid w:val="4CAB008A"/>
    <w:rsid w:val="4CB44F6E"/>
    <w:rsid w:val="4DCF3F16"/>
    <w:rsid w:val="50856CBE"/>
    <w:rsid w:val="51C051A9"/>
    <w:rsid w:val="522558DD"/>
    <w:rsid w:val="52F512A6"/>
    <w:rsid w:val="567F5F11"/>
    <w:rsid w:val="57B77854"/>
    <w:rsid w:val="597E40E7"/>
    <w:rsid w:val="5B3E129C"/>
    <w:rsid w:val="5D1360E8"/>
    <w:rsid w:val="5E143177"/>
    <w:rsid w:val="5FBE5850"/>
    <w:rsid w:val="61B81A0A"/>
    <w:rsid w:val="61FA4477"/>
    <w:rsid w:val="63AE7D1E"/>
    <w:rsid w:val="64E2473C"/>
    <w:rsid w:val="65DF6C1A"/>
    <w:rsid w:val="68D75E53"/>
    <w:rsid w:val="69635BC3"/>
    <w:rsid w:val="69EE4FCC"/>
    <w:rsid w:val="6A106874"/>
    <w:rsid w:val="6BDA01E7"/>
    <w:rsid w:val="6CC266B7"/>
    <w:rsid w:val="70BC6DF1"/>
    <w:rsid w:val="712B5439"/>
    <w:rsid w:val="724737F1"/>
    <w:rsid w:val="7342134B"/>
    <w:rsid w:val="774F07B2"/>
    <w:rsid w:val="78BA6B1D"/>
    <w:rsid w:val="7A780B66"/>
    <w:rsid w:val="7A85556C"/>
    <w:rsid w:val="7ABF38E8"/>
    <w:rsid w:val="7B0A4B49"/>
    <w:rsid w:val="7BCF0055"/>
    <w:rsid w:val="7CCA13CD"/>
    <w:rsid w:val="7CD95A5A"/>
    <w:rsid w:val="7F0E6105"/>
    <w:rsid w:val="7FE87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8E7CD"/>
  <w15:docId w15:val="{459056F7-1C25-41B8-9231-99EDD8A3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3Char">
    <w:name w:val="标题 3 Char"/>
    <w:basedOn w:val="a0"/>
    <w:link w:val="3"/>
    <w:uiPriority w:val="99"/>
    <w:qFormat/>
    <w:rPr>
      <w:rFonts w:ascii="Times New Roman" w:eastAsia="宋体" w:hAnsi="Times New Roman" w:cs="Times New Roman"/>
      <w:b/>
      <w:bCs/>
      <w:sz w:val="32"/>
      <w:szCs w:val="32"/>
    </w:rPr>
  </w:style>
  <w:style w:type="character" w:customStyle="1" w:styleId="allowtextselection">
    <w:name w:val="allowtextselection"/>
    <w:basedOn w:val="a0"/>
    <w:qFormat/>
  </w:style>
  <w:style w:type="character" w:customStyle="1" w:styleId="apple-converted-space">
    <w:name w:val="apple-converted-space"/>
    <w:basedOn w:val="a0"/>
    <w:qFormat/>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rFonts w:ascii="Times New Roman" w:eastAsia="宋体" w:hAnsi="Times New Roman" w:cs="Times New Roman"/>
      <w:kern w:val="2"/>
      <w:sz w:val="21"/>
      <w:szCs w:val="24"/>
    </w:rPr>
  </w:style>
  <w:style w:type="character" w:customStyle="1" w:styleId="Char3">
    <w:name w:val="批注主题 Char"/>
    <w:basedOn w:val="Char"/>
    <w:link w:val="a8"/>
    <w:uiPriority w:val="99"/>
    <w:semiHidden/>
    <w:qFormat/>
    <w:rPr>
      <w:rFonts w:ascii="Times New Roman" w:eastAsia="宋体" w:hAnsi="Times New Roman" w:cs="Times New Roman"/>
      <w:b/>
      <w:bCs/>
      <w:kern w:val="2"/>
      <w:sz w:val="21"/>
      <w:szCs w:val="24"/>
    </w:rPr>
  </w:style>
  <w:style w:type="paragraph" w:styleId="ab">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529</Words>
  <Characters>3016</Characters>
  <Application>Microsoft Office Word</Application>
  <DocSecurity>0</DocSecurity>
  <Lines>25</Lines>
  <Paragraphs>7</Paragraphs>
  <ScaleCrop>false</ScaleCrop>
  <Company>edianzu.cn</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dc:creator>
  <cp:lastModifiedBy>彭开开</cp:lastModifiedBy>
  <cp:revision>39</cp:revision>
  <cp:lastPrinted>2017-01-13T10:30:00Z</cp:lastPrinted>
  <dcterms:created xsi:type="dcterms:W3CDTF">2021-10-27T01:49:00Z</dcterms:created>
  <dcterms:modified xsi:type="dcterms:W3CDTF">2021-12-08T07:55:00Z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